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480" w:lineRule="auto"/>
        <w:jc w:val="center"/>
        <w:textAlignment w:val="auto"/>
        <w:rPr>
          <w:rFonts w:hint="eastAsia" w:ascii="宋体" w:hAnsi="宋体"/>
          <w:b/>
          <w:color w:val="auto"/>
          <w:sz w:val="44"/>
          <w:szCs w:val="44"/>
        </w:rPr>
      </w:pPr>
      <w:r>
        <w:rPr>
          <w:rFonts w:hint="eastAsia" w:ascii="宋体" w:hAnsi="宋体"/>
          <w:b/>
          <w:color w:val="auto"/>
          <w:sz w:val="44"/>
          <w:szCs w:val="44"/>
        </w:rPr>
        <w:t>连云港市第一人民医院</w:t>
      </w:r>
    </w:p>
    <w:p>
      <w:pPr>
        <w:keepNext w:val="0"/>
        <w:keepLines w:val="0"/>
        <w:pageBreakBefore w:val="0"/>
        <w:kinsoku/>
        <w:overflowPunct/>
        <w:topLinePunct w:val="0"/>
        <w:autoSpaceDE/>
        <w:autoSpaceDN/>
        <w:bidi w:val="0"/>
        <w:adjustRightInd/>
        <w:snapToGrid/>
        <w:spacing w:line="480" w:lineRule="auto"/>
        <w:jc w:val="center"/>
        <w:textAlignment w:val="auto"/>
        <w:rPr>
          <w:rFonts w:hint="eastAsia" w:ascii="宋体" w:hAnsi="宋体"/>
          <w:b/>
          <w:color w:val="auto"/>
          <w:sz w:val="44"/>
          <w:szCs w:val="44"/>
        </w:rPr>
      </w:pPr>
      <w:r>
        <w:rPr>
          <w:rFonts w:hint="eastAsia" w:ascii="宋体" w:hAnsi="宋体"/>
          <w:b/>
          <w:color w:val="auto"/>
          <w:sz w:val="44"/>
          <w:szCs w:val="44"/>
        </w:rPr>
        <w:t>关于招</w:t>
      </w:r>
      <w:r>
        <w:rPr>
          <w:rFonts w:hint="eastAsia" w:ascii="宋体" w:hAnsi="宋体"/>
          <w:b/>
          <w:color w:val="auto"/>
          <w:sz w:val="44"/>
          <w:szCs w:val="44"/>
          <w:lang w:val="en-US" w:eastAsia="zh-CN"/>
        </w:rPr>
        <w:t>收</w:t>
      </w:r>
      <w:r>
        <w:rPr>
          <w:rFonts w:hint="eastAsia" w:ascii="宋体" w:hAnsi="宋体"/>
          <w:b/>
          <w:color w:val="auto"/>
          <w:sz w:val="44"/>
          <w:szCs w:val="44"/>
        </w:rPr>
        <w:t>202</w:t>
      </w:r>
      <w:r>
        <w:rPr>
          <w:rFonts w:hint="eastAsia" w:ascii="宋体" w:hAnsi="宋体"/>
          <w:b/>
          <w:color w:val="auto"/>
          <w:sz w:val="44"/>
          <w:szCs w:val="44"/>
          <w:lang w:val="en-US" w:eastAsia="zh-CN"/>
        </w:rPr>
        <w:t>2</w:t>
      </w:r>
      <w:r>
        <w:rPr>
          <w:rFonts w:hint="eastAsia" w:ascii="宋体" w:hAnsi="宋体"/>
          <w:b/>
          <w:color w:val="auto"/>
          <w:sz w:val="44"/>
          <w:szCs w:val="44"/>
        </w:rPr>
        <w:t>年度住院医师规范化培训</w:t>
      </w:r>
    </w:p>
    <w:p>
      <w:pPr>
        <w:keepNext w:val="0"/>
        <w:keepLines w:val="0"/>
        <w:pageBreakBefore w:val="0"/>
        <w:kinsoku/>
        <w:overflowPunct/>
        <w:topLinePunct w:val="0"/>
        <w:autoSpaceDE/>
        <w:autoSpaceDN/>
        <w:bidi w:val="0"/>
        <w:adjustRightInd/>
        <w:snapToGrid/>
        <w:spacing w:line="480" w:lineRule="auto"/>
        <w:jc w:val="center"/>
        <w:textAlignment w:val="auto"/>
        <w:rPr>
          <w:rFonts w:hint="eastAsia" w:ascii="宋体" w:hAnsi="宋体"/>
          <w:b/>
          <w:color w:val="auto"/>
          <w:sz w:val="44"/>
          <w:szCs w:val="44"/>
        </w:rPr>
      </w:pPr>
      <w:r>
        <w:rPr>
          <w:rFonts w:hint="eastAsia" w:ascii="宋体" w:hAnsi="宋体"/>
          <w:b/>
          <w:color w:val="auto"/>
          <w:sz w:val="44"/>
          <w:szCs w:val="44"/>
          <w:lang w:val="en-US" w:eastAsia="zh-CN"/>
        </w:rPr>
        <w:t>社会化</w:t>
      </w:r>
      <w:r>
        <w:rPr>
          <w:rFonts w:hint="eastAsia" w:ascii="宋体" w:hAnsi="宋体"/>
          <w:b/>
          <w:color w:val="auto"/>
          <w:sz w:val="44"/>
          <w:szCs w:val="44"/>
        </w:rPr>
        <w:t>学员的公告</w:t>
      </w:r>
    </w:p>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b/>
          <w:color w:val="auto"/>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645"/>
        <w:jc w:val="both"/>
        <w:textAlignment w:val="auto"/>
        <w:rPr>
          <w:rFonts w:ascii="微软雅黑" w:hAnsi="微软雅黑" w:eastAsia="微软雅黑" w:cs="微软雅黑"/>
          <w:i w:val="0"/>
          <w:iCs w:val="0"/>
          <w:caps w:val="0"/>
          <w:color w:val="auto"/>
          <w:spacing w:val="0"/>
          <w:sz w:val="27"/>
          <w:szCs w:val="27"/>
        </w:rPr>
      </w:pPr>
      <w:r>
        <w:rPr>
          <w:rFonts w:ascii="仿宋_GB2312" w:hAnsi="微软雅黑" w:eastAsia="仿宋_GB2312" w:cs="仿宋_GB2312"/>
          <w:i w:val="0"/>
          <w:iCs w:val="0"/>
          <w:caps w:val="0"/>
          <w:color w:val="auto"/>
          <w:spacing w:val="0"/>
          <w:sz w:val="31"/>
          <w:szCs w:val="31"/>
          <w:shd w:val="clear" w:fill="FFFFFF"/>
        </w:rPr>
        <w:t>我院始建于</w:t>
      </w:r>
      <w:r>
        <w:rPr>
          <w:rFonts w:hint="default" w:ascii="Times New Roman" w:hAnsi="Times New Roman" w:eastAsia="微软雅黑" w:cs="Times New Roman"/>
          <w:i w:val="0"/>
          <w:iCs w:val="0"/>
          <w:caps w:val="0"/>
          <w:color w:val="auto"/>
          <w:spacing w:val="0"/>
          <w:sz w:val="31"/>
          <w:szCs w:val="31"/>
          <w:shd w:val="clear" w:fill="FFFFFF"/>
        </w:rPr>
        <w:t>1951</w:t>
      </w:r>
      <w:r>
        <w:rPr>
          <w:rFonts w:hint="default" w:ascii="仿宋_GB2312" w:hAnsi="微软雅黑" w:eastAsia="仿宋_GB2312" w:cs="仿宋_GB2312"/>
          <w:i w:val="0"/>
          <w:iCs w:val="0"/>
          <w:caps w:val="0"/>
          <w:color w:val="auto"/>
          <w:spacing w:val="0"/>
          <w:sz w:val="31"/>
          <w:szCs w:val="31"/>
          <w:shd w:val="clear" w:fill="FFFFFF"/>
        </w:rPr>
        <w:t>年</w:t>
      </w:r>
      <w:r>
        <w:rPr>
          <w:rFonts w:hint="default" w:ascii="Times New Roman" w:hAnsi="Times New Roman" w:eastAsia="微软雅黑" w:cs="Times New Roman"/>
          <w:i w:val="0"/>
          <w:iCs w:val="0"/>
          <w:caps w:val="0"/>
          <w:color w:val="auto"/>
          <w:spacing w:val="0"/>
          <w:sz w:val="31"/>
          <w:szCs w:val="31"/>
          <w:shd w:val="clear" w:fill="FFFFFF"/>
        </w:rPr>
        <w:t>10</w:t>
      </w:r>
      <w:r>
        <w:rPr>
          <w:rFonts w:hint="default" w:ascii="仿宋_GB2312" w:hAnsi="微软雅黑" w:eastAsia="仿宋_GB2312" w:cs="仿宋_GB2312"/>
          <w:i w:val="0"/>
          <w:iCs w:val="0"/>
          <w:caps w:val="0"/>
          <w:color w:val="auto"/>
          <w:spacing w:val="0"/>
          <w:sz w:val="31"/>
          <w:szCs w:val="31"/>
          <w:shd w:val="clear" w:fill="FFFFFF"/>
        </w:rPr>
        <w:t>月，经过几代人的艰苦创业，现已发展成为徐淮东部地区规模最大的三级甲等综合医院和徐州医科大学附属医院、南京医科大学临床医学院、南京中医药大学中西医结合临床医学院、南京医科大学康达学院第一附属医院。医院服务人口</w:t>
      </w:r>
      <w:r>
        <w:rPr>
          <w:rFonts w:hint="default" w:ascii="Times New Roman" w:hAnsi="Times New Roman" w:eastAsia="微软雅黑" w:cs="Times New Roman"/>
          <w:i w:val="0"/>
          <w:iCs w:val="0"/>
          <w:caps w:val="0"/>
          <w:color w:val="auto"/>
          <w:spacing w:val="0"/>
          <w:sz w:val="31"/>
          <w:szCs w:val="31"/>
          <w:shd w:val="clear" w:fill="FFFFFF"/>
        </w:rPr>
        <w:t>800</w:t>
      </w:r>
      <w:r>
        <w:rPr>
          <w:rFonts w:hint="default" w:ascii="仿宋_GB2312" w:hAnsi="微软雅黑" w:eastAsia="仿宋_GB2312" w:cs="仿宋_GB2312"/>
          <w:i w:val="0"/>
          <w:iCs w:val="0"/>
          <w:caps w:val="0"/>
          <w:color w:val="auto"/>
          <w:spacing w:val="0"/>
          <w:sz w:val="31"/>
          <w:szCs w:val="31"/>
          <w:shd w:val="clear" w:fill="FFFFFF"/>
        </w:rPr>
        <w:t>多万、编制床位</w:t>
      </w:r>
      <w:r>
        <w:rPr>
          <w:rFonts w:hint="default" w:ascii="Times New Roman" w:hAnsi="Times New Roman" w:eastAsia="微软雅黑" w:cs="Times New Roman"/>
          <w:i w:val="0"/>
          <w:iCs w:val="0"/>
          <w:caps w:val="0"/>
          <w:color w:val="auto"/>
          <w:spacing w:val="0"/>
          <w:sz w:val="31"/>
          <w:szCs w:val="31"/>
          <w:shd w:val="clear" w:fill="FFFFFF"/>
        </w:rPr>
        <w:t>2610</w:t>
      </w:r>
      <w:r>
        <w:rPr>
          <w:rFonts w:hint="default" w:ascii="仿宋_GB2312" w:hAnsi="微软雅黑" w:eastAsia="仿宋_GB2312" w:cs="仿宋_GB2312"/>
          <w:i w:val="0"/>
          <w:iCs w:val="0"/>
          <w:caps w:val="0"/>
          <w:color w:val="auto"/>
          <w:spacing w:val="0"/>
          <w:sz w:val="31"/>
          <w:szCs w:val="31"/>
          <w:shd w:val="clear" w:fill="FFFFFF"/>
        </w:rPr>
        <w:t>张、建筑面积</w:t>
      </w:r>
      <w:r>
        <w:rPr>
          <w:rFonts w:hint="default" w:ascii="Times New Roman" w:hAnsi="Times New Roman" w:eastAsia="微软雅黑" w:cs="Times New Roman"/>
          <w:i w:val="0"/>
          <w:iCs w:val="0"/>
          <w:caps w:val="0"/>
          <w:color w:val="auto"/>
          <w:spacing w:val="0"/>
          <w:sz w:val="31"/>
          <w:szCs w:val="31"/>
          <w:shd w:val="clear" w:fill="FFFFFF"/>
        </w:rPr>
        <w:t>44.5</w:t>
      </w:r>
      <w:r>
        <w:rPr>
          <w:rFonts w:hint="default" w:ascii="仿宋_GB2312" w:hAnsi="微软雅黑" w:eastAsia="仿宋_GB2312" w:cs="仿宋_GB2312"/>
          <w:i w:val="0"/>
          <w:iCs w:val="0"/>
          <w:caps w:val="0"/>
          <w:color w:val="auto"/>
          <w:spacing w:val="0"/>
          <w:sz w:val="31"/>
          <w:szCs w:val="31"/>
          <w:shd w:val="clear" w:fill="FFFFFF"/>
        </w:rPr>
        <w:t>万平方米、资产总值</w:t>
      </w:r>
      <w:r>
        <w:rPr>
          <w:rFonts w:hint="default" w:ascii="Times New Roman" w:hAnsi="Times New Roman" w:eastAsia="微软雅黑" w:cs="Times New Roman"/>
          <w:i w:val="0"/>
          <w:iCs w:val="0"/>
          <w:caps w:val="0"/>
          <w:color w:val="auto"/>
          <w:spacing w:val="0"/>
          <w:sz w:val="31"/>
          <w:szCs w:val="31"/>
          <w:shd w:val="clear" w:fill="FFFFFF"/>
        </w:rPr>
        <w:t>34.7</w:t>
      </w:r>
      <w:r>
        <w:rPr>
          <w:rFonts w:hint="default" w:ascii="仿宋_GB2312" w:hAnsi="微软雅黑" w:eastAsia="仿宋_GB2312" w:cs="仿宋_GB2312"/>
          <w:i w:val="0"/>
          <w:iCs w:val="0"/>
          <w:caps w:val="0"/>
          <w:color w:val="auto"/>
          <w:spacing w:val="0"/>
          <w:sz w:val="31"/>
          <w:szCs w:val="31"/>
          <w:shd w:val="clear" w:fill="FFFFFF"/>
        </w:rPr>
        <w:t>亿元，</w:t>
      </w:r>
      <w:r>
        <w:rPr>
          <w:rFonts w:hint="default" w:ascii="Times New Roman" w:hAnsi="Times New Roman" w:eastAsia="微软雅黑" w:cs="Times New Roman"/>
          <w:i w:val="0"/>
          <w:iCs w:val="0"/>
          <w:caps w:val="0"/>
          <w:color w:val="auto"/>
          <w:spacing w:val="0"/>
          <w:sz w:val="31"/>
          <w:szCs w:val="31"/>
          <w:shd w:val="clear" w:fill="FFFFFF"/>
        </w:rPr>
        <w:t>2021</w:t>
      </w:r>
      <w:r>
        <w:rPr>
          <w:rFonts w:hint="default" w:ascii="仿宋_GB2312" w:hAnsi="微软雅黑" w:eastAsia="仿宋_GB2312" w:cs="仿宋_GB2312"/>
          <w:i w:val="0"/>
          <w:iCs w:val="0"/>
          <w:caps w:val="0"/>
          <w:color w:val="auto"/>
          <w:spacing w:val="0"/>
          <w:sz w:val="31"/>
          <w:szCs w:val="31"/>
          <w:shd w:val="clear" w:fill="FFFFFF"/>
        </w:rPr>
        <w:t>年诊疗总量</w:t>
      </w:r>
      <w:r>
        <w:rPr>
          <w:rFonts w:hint="default" w:ascii="Times New Roman" w:hAnsi="Times New Roman" w:eastAsia="微软雅黑" w:cs="Times New Roman"/>
          <w:i w:val="0"/>
          <w:iCs w:val="0"/>
          <w:caps w:val="0"/>
          <w:color w:val="auto"/>
          <w:spacing w:val="0"/>
          <w:sz w:val="31"/>
          <w:szCs w:val="31"/>
          <w:shd w:val="clear" w:fill="FFFFFF"/>
        </w:rPr>
        <w:t>188.53</w:t>
      </w:r>
      <w:r>
        <w:rPr>
          <w:rFonts w:hint="default" w:ascii="仿宋_GB2312" w:hAnsi="微软雅黑" w:eastAsia="仿宋_GB2312" w:cs="仿宋_GB2312"/>
          <w:i w:val="0"/>
          <w:iCs w:val="0"/>
          <w:caps w:val="0"/>
          <w:color w:val="auto"/>
          <w:spacing w:val="0"/>
          <w:sz w:val="31"/>
          <w:szCs w:val="31"/>
          <w:shd w:val="clear" w:fill="FFFFFF"/>
        </w:rPr>
        <w:t>万人次、出院人数</w:t>
      </w:r>
      <w:r>
        <w:rPr>
          <w:rFonts w:hint="default" w:ascii="Times New Roman" w:hAnsi="Times New Roman" w:eastAsia="微软雅黑" w:cs="Times New Roman"/>
          <w:i w:val="0"/>
          <w:iCs w:val="0"/>
          <w:caps w:val="0"/>
          <w:color w:val="auto"/>
          <w:spacing w:val="0"/>
          <w:sz w:val="31"/>
          <w:szCs w:val="31"/>
          <w:shd w:val="clear" w:fill="FFFFFF"/>
        </w:rPr>
        <w:t>12.38</w:t>
      </w:r>
      <w:r>
        <w:rPr>
          <w:rFonts w:hint="default" w:ascii="仿宋_GB2312" w:hAnsi="微软雅黑" w:eastAsia="仿宋_GB2312" w:cs="仿宋_GB2312"/>
          <w:i w:val="0"/>
          <w:iCs w:val="0"/>
          <w:caps w:val="0"/>
          <w:color w:val="auto"/>
          <w:spacing w:val="0"/>
          <w:sz w:val="31"/>
          <w:szCs w:val="31"/>
          <w:shd w:val="clear" w:fill="FFFFFF"/>
        </w:rPr>
        <w:t>万人次。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645"/>
        <w:jc w:val="both"/>
        <w:textAlignment w:val="auto"/>
        <w:rPr>
          <w:rFonts w:hint="eastAsia" w:ascii="微软雅黑" w:hAnsi="微软雅黑" w:eastAsia="微软雅黑" w:cs="微软雅黑"/>
          <w:i w:val="0"/>
          <w:iCs w:val="0"/>
          <w:caps w:val="0"/>
          <w:color w:val="auto"/>
          <w:spacing w:val="0"/>
          <w:sz w:val="27"/>
          <w:szCs w:val="27"/>
        </w:rPr>
      </w:pPr>
      <w:r>
        <w:rPr>
          <w:rFonts w:hint="default" w:ascii="仿宋_GB2312" w:hAnsi="微软雅黑" w:eastAsia="仿宋_GB2312" w:cs="仿宋_GB2312"/>
          <w:i w:val="0"/>
          <w:iCs w:val="0"/>
          <w:caps w:val="0"/>
          <w:color w:val="auto"/>
          <w:spacing w:val="0"/>
          <w:sz w:val="31"/>
          <w:szCs w:val="31"/>
          <w:shd w:val="clear" w:fill="FFFFFF"/>
        </w:rPr>
        <w:t>医院荣获全国文明单位、全国卫生系统先进集体、全国卫生文化建设先进单位、全国综合医院中医药工作示范单位、全国五一劳动奖状、全国五四红旗团委、江苏省先进基层党组织、江苏省文明单位、江苏省卫生系统先进集体、江苏省省级平安示范医院、江苏省</w:t>
      </w:r>
      <w:r>
        <w:rPr>
          <w:rFonts w:hint="default" w:ascii="Times New Roman" w:hAnsi="Times New Roman" w:eastAsia="微软雅黑" w:cs="Times New Roman"/>
          <w:i w:val="0"/>
          <w:iCs w:val="0"/>
          <w:caps w:val="0"/>
          <w:color w:val="auto"/>
          <w:spacing w:val="0"/>
          <w:sz w:val="31"/>
          <w:szCs w:val="31"/>
          <w:shd w:val="clear" w:fill="FFFFFF"/>
        </w:rPr>
        <w:t>“</w:t>
      </w:r>
      <w:r>
        <w:rPr>
          <w:rFonts w:hint="default" w:ascii="仿宋_GB2312" w:hAnsi="微软雅黑" w:eastAsia="仿宋_GB2312" w:cs="仿宋_GB2312"/>
          <w:i w:val="0"/>
          <w:iCs w:val="0"/>
          <w:caps w:val="0"/>
          <w:color w:val="auto"/>
          <w:spacing w:val="0"/>
          <w:sz w:val="31"/>
          <w:szCs w:val="31"/>
          <w:shd w:val="clear" w:fill="FFFFFF"/>
        </w:rPr>
        <w:t>群众满意的医疗卫生机构</w:t>
      </w:r>
      <w:r>
        <w:rPr>
          <w:rFonts w:hint="default" w:ascii="Times New Roman" w:hAnsi="Times New Roman" w:eastAsia="微软雅黑" w:cs="Times New Roman"/>
          <w:i w:val="0"/>
          <w:iCs w:val="0"/>
          <w:caps w:val="0"/>
          <w:color w:val="auto"/>
          <w:spacing w:val="0"/>
          <w:sz w:val="31"/>
          <w:szCs w:val="31"/>
          <w:shd w:val="clear" w:fill="FFFFFF"/>
        </w:rPr>
        <w:t>”</w:t>
      </w:r>
      <w:r>
        <w:rPr>
          <w:rFonts w:hint="default" w:ascii="仿宋_GB2312" w:hAnsi="微软雅黑" w:eastAsia="仿宋_GB2312" w:cs="仿宋_GB2312"/>
          <w:i w:val="0"/>
          <w:iCs w:val="0"/>
          <w:caps w:val="0"/>
          <w:color w:val="auto"/>
          <w:spacing w:val="0"/>
          <w:sz w:val="31"/>
          <w:szCs w:val="31"/>
          <w:shd w:val="clear" w:fill="FFFFFF"/>
        </w:rPr>
        <w:t>等荣誉称号。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20" w:firstLineChars="200"/>
        <w:jc w:val="both"/>
        <w:textAlignment w:val="auto"/>
        <w:rPr>
          <w:rFonts w:hint="default" w:ascii="仿宋_GB2312" w:hAnsi="宋体" w:eastAsia="仿宋_GB2312" w:cs="仿宋_GB2312"/>
          <w:i w:val="0"/>
          <w:iCs w:val="0"/>
          <w:caps w:val="0"/>
          <w:color w:val="auto"/>
          <w:spacing w:val="0"/>
          <w:sz w:val="31"/>
          <w:szCs w:val="31"/>
          <w:shd w:val="clear" w:fill="FFFFFF"/>
        </w:rPr>
      </w:pPr>
      <w:r>
        <w:rPr>
          <w:rFonts w:ascii="仿宋_GB2312" w:hAnsi="宋体" w:eastAsia="仿宋_GB2312" w:cs="仿宋_GB2312"/>
          <w:i w:val="0"/>
          <w:iCs w:val="0"/>
          <w:caps w:val="0"/>
          <w:color w:val="auto"/>
          <w:spacing w:val="0"/>
          <w:sz w:val="31"/>
          <w:szCs w:val="31"/>
          <w:shd w:val="clear" w:fill="FFFFFF"/>
        </w:rPr>
        <w:t>医院设置临床与医技科室</w:t>
      </w:r>
      <w:r>
        <w:rPr>
          <w:rFonts w:hint="default" w:ascii="Times New Roman" w:hAnsi="Times New Roman" w:eastAsia="宋体" w:cs="Times New Roman"/>
          <w:i w:val="0"/>
          <w:iCs w:val="0"/>
          <w:caps w:val="0"/>
          <w:color w:val="auto"/>
          <w:spacing w:val="0"/>
          <w:sz w:val="31"/>
          <w:szCs w:val="31"/>
          <w:shd w:val="clear" w:fill="FFFFFF"/>
        </w:rPr>
        <w:t>56</w:t>
      </w:r>
      <w:r>
        <w:rPr>
          <w:rFonts w:hint="default" w:ascii="仿宋_GB2312" w:hAnsi="宋体" w:eastAsia="仿宋_GB2312" w:cs="仿宋_GB2312"/>
          <w:i w:val="0"/>
          <w:iCs w:val="0"/>
          <w:caps w:val="0"/>
          <w:color w:val="auto"/>
          <w:spacing w:val="0"/>
          <w:sz w:val="31"/>
          <w:szCs w:val="31"/>
          <w:shd w:val="clear" w:fill="FFFFFF"/>
        </w:rPr>
        <w:t>个、病区</w:t>
      </w:r>
      <w:r>
        <w:rPr>
          <w:rFonts w:hint="default" w:ascii="Times New Roman" w:hAnsi="Times New Roman" w:eastAsia="宋体" w:cs="Times New Roman"/>
          <w:i w:val="0"/>
          <w:iCs w:val="0"/>
          <w:caps w:val="0"/>
          <w:color w:val="auto"/>
          <w:spacing w:val="0"/>
          <w:sz w:val="31"/>
          <w:szCs w:val="31"/>
          <w:shd w:val="clear" w:fill="FFFFFF"/>
        </w:rPr>
        <w:t>69</w:t>
      </w:r>
      <w:r>
        <w:rPr>
          <w:rFonts w:hint="default" w:ascii="仿宋_GB2312" w:hAnsi="宋体" w:eastAsia="仿宋_GB2312" w:cs="仿宋_GB2312"/>
          <w:i w:val="0"/>
          <w:iCs w:val="0"/>
          <w:caps w:val="0"/>
          <w:color w:val="auto"/>
          <w:spacing w:val="0"/>
          <w:sz w:val="31"/>
          <w:szCs w:val="31"/>
          <w:shd w:val="clear" w:fill="FFFFFF"/>
        </w:rPr>
        <w:t>个，省</w:t>
      </w:r>
      <w:r>
        <w:rPr>
          <w:rFonts w:hint="default" w:ascii="Times New Roman" w:hAnsi="Times New Roman" w:eastAsia="宋体" w:cs="Times New Roman"/>
          <w:i w:val="0"/>
          <w:iCs w:val="0"/>
          <w:caps w:val="0"/>
          <w:color w:val="auto"/>
          <w:spacing w:val="0"/>
          <w:sz w:val="31"/>
          <w:szCs w:val="31"/>
          <w:shd w:val="clear" w:fill="FFFFFF"/>
        </w:rPr>
        <w:t>“</w:t>
      </w:r>
      <w:r>
        <w:rPr>
          <w:rFonts w:hint="default" w:ascii="仿宋_GB2312" w:hAnsi="宋体" w:eastAsia="仿宋_GB2312" w:cs="仿宋_GB2312"/>
          <w:i w:val="0"/>
          <w:iCs w:val="0"/>
          <w:caps w:val="0"/>
          <w:color w:val="auto"/>
          <w:spacing w:val="0"/>
          <w:sz w:val="31"/>
          <w:szCs w:val="31"/>
          <w:shd w:val="clear" w:fill="FFFFFF"/>
        </w:rPr>
        <w:t>科教强卫工程</w:t>
      </w:r>
      <w:r>
        <w:rPr>
          <w:rFonts w:hint="default" w:ascii="Times New Roman" w:hAnsi="Times New Roman" w:eastAsia="宋体" w:cs="Times New Roman"/>
          <w:i w:val="0"/>
          <w:iCs w:val="0"/>
          <w:caps w:val="0"/>
          <w:color w:val="auto"/>
          <w:spacing w:val="0"/>
          <w:sz w:val="31"/>
          <w:szCs w:val="31"/>
          <w:shd w:val="clear" w:fill="FFFFFF"/>
        </w:rPr>
        <w:t>”</w:t>
      </w:r>
      <w:r>
        <w:rPr>
          <w:rFonts w:hint="default" w:ascii="仿宋_GB2312" w:hAnsi="宋体" w:eastAsia="仿宋_GB2312" w:cs="仿宋_GB2312"/>
          <w:i w:val="0"/>
          <w:iCs w:val="0"/>
          <w:caps w:val="0"/>
          <w:color w:val="auto"/>
          <w:spacing w:val="0"/>
          <w:sz w:val="31"/>
          <w:szCs w:val="31"/>
          <w:shd w:val="clear" w:fill="FFFFFF"/>
        </w:rPr>
        <w:t>医学创新团队（省市共建）</w:t>
      </w:r>
      <w:r>
        <w:rPr>
          <w:rFonts w:hint="default" w:ascii="Times New Roman" w:hAnsi="Times New Roman" w:eastAsia="宋体" w:cs="Times New Roman"/>
          <w:i w:val="0"/>
          <w:iCs w:val="0"/>
          <w:caps w:val="0"/>
          <w:color w:val="auto"/>
          <w:spacing w:val="0"/>
          <w:sz w:val="31"/>
          <w:szCs w:val="31"/>
          <w:shd w:val="clear" w:fill="FFFFFF"/>
        </w:rPr>
        <w:t>1</w:t>
      </w:r>
      <w:r>
        <w:rPr>
          <w:rFonts w:hint="default" w:ascii="仿宋_GB2312" w:hAnsi="宋体" w:eastAsia="仿宋_GB2312" w:cs="仿宋_GB2312"/>
          <w:i w:val="0"/>
          <w:iCs w:val="0"/>
          <w:caps w:val="0"/>
          <w:color w:val="auto"/>
          <w:spacing w:val="0"/>
          <w:sz w:val="31"/>
          <w:szCs w:val="31"/>
          <w:shd w:val="clear" w:fill="FFFFFF"/>
        </w:rPr>
        <w:t>个（神经外科）、省级临床重点专科</w:t>
      </w:r>
      <w:r>
        <w:rPr>
          <w:rFonts w:hint="default" w:ascii="Times New Roman" w:hAnsi="Times New Roman" w:eastAsia="宋体" w:cs="Times New Roman"/>
          <w:i w:val="0"/>
          <w:iCs w:val="0"/>
          <w:caps w:val="0"/>
          <w:color w:val="auto"/>
          <w:spacing w:val="0"/>
          <w:sz w:val="31"/>
          <w:szCs w:val="31"/>
          <w:shd w:val="clear" w:fill="FFFFFF"/>
        </w:rPr>
        <w:t>14</w:t>
      </w:r>
      <w:r>
        <w:rPr>
          <w:rFonts w:hint="default" w:ascii="仿宋_GB2312" w:hAnsi="宋体" w:eastAsia="仿宋_GB2312" w:cs="仿宋_GB2312"/>
          <w:i w:val="0"/>
          <w:iCs w:val="0"/>
          <w:caps w:val="0"/>
          <w:color w:val="auto"/>
          <w:spacing w:val="0"/>
          <w:sz w:val="31"/>
          <w:szCs w:val="31"/>
          <w:shd w:val="clear" w:fill="FFFFFF"/>
        </w:rPr>
        <w:t>个、市级医学重点学科</w:t>
      </w:r>
      <w:r>
        <w:rPr>
          <w:rFonts w:hint="default" w:ascii="Times New Roman" w:hAnsi="Times New Roman" w:eastAsia="宋体" w:cs="Times New Roman"/>
          <w:i w:val="0"/>
          <w:iCs w:val="0"/>
          <w:caps w:val="0"/>
          <w:color w:val="auto"/>
          <w:spacing w:val="0"/>
          <w:sz w:val="31"/>
          <w:szCs w:val="31"/>
          <w:shd w:val="clear" w:fill="FFFFFF"/>
        </w:rPr>
        <w:t>6</w:t>
      </w:r>
      <w:r>
        <w:rPr>
          <w:rFonts w:hint="default" w:ascii="仿宋_GB2312" w:hAnsi="宋体" w:eastAsia="仿宋_GB2312" w:cs="仿宋_GB2312"/>
          <w:i w:val="0"/>
          <w:iCs w:val="0"/>
          <w:caps w:val="0"/>
          <w:color w:val="auto"/>
          <w:spacing w:val="0"/>
          <w:sz w:val="31"/>
          <w:szCs w:val="31"/>
          <w:shd w:val="clear" w:fill="FFFFFF"/>
        </w:rPr>
        <w:t>个、市级临床重点专科</w:t>
      </w:r>
      <w:r>
        <w:rPr>
          <w:rFonts w:hint="default" w:ascii="Times New Roman" w:hAnsi="Times New Roman" w:eastAsia="宋体" w:cs="Times New Roman"/>
          <w:i w:val="0"/>
          <w:iCs w:val="0"/>
          <w:caps w:val="0"/>
          <w:color w:val="auto"/>
          <w:spacing w:val="0"/>
          <w:sz w:val="31"/>
          <w:szCs w:val="31"/>
          <w:shd w:val="clear" w:fill="FFFFFF"/>
        </w:rPr>
        <w:t>50</w:t>
      </w:r>
      <w:r>
        <w:rPr>
          <w:rFonts w:hint="default" w:ascii="仿宋_GB2312" w:hAnsi="宋体" w:eastAsia="仿宋_GB2312" w:cs="仿宋_GB2312"/>
          <w:i w:val="0"/>
          <w:iCs w:val="0"/>
          <w:caps w:val="0"/>
          <w:color w:val="auto"/>
          <w:spacing w:val="0"/>
          <w:sz w:val="31"/>
          <w:szCs w:val="31"/>
          <w:shd w:val="clear" w:fill="FFFFFF"/>
        </w:rPr>
        <w:t>个。国家胸痛中心、高级卒中中心，江苏省区域级胸痛、卒中、创伤救治中心，江苏省紧急医学救援基地医院，省级孕产妇危急重症救治中心，市级综合性紧急医学救援基地和中毒紧急医学救援基地。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20" w:firstLineChars="200"/>
        <w:jc w:val="both"/>
        <w:textAlignment w:val="auto"/>
        <w:rPr>
          <w:rFonts w:hint="default" w:ascii="仿宋_GB2312" w:hAnsi="宋体" w:eastAsia="仿宋_GB2312" w:cs="仿宋_GB2312"/>
          <w:i w:val="0"/>
          <w:iCs w:val="0"/>
          <w:caps w:val="0"/>
          <w:color w:val="auto"/>
          <w:spacing w:val="0"/>
          <w:sz w:val="31"/>
          <w:szCs w:val="31"/>
          <w:shd w:val="clear" w:fill="FFFFFF"/>
        </w:rPr>
      </w:pPr>
      <w:r>
        <w:rPr>
          <w:rFonts w:hint="eastAsia" w:ascii="仿宋_GB2312" w:hAnsi="宋体" w:eastAsia="仿宋_GB2312" w:cs="仿宋_GB2312"/>
          <w:i w:val="0"/>
          <w:iCs w:val="0"/>
          <w:caps w:val="0"/>
          <w:color w:val="auto"/>
          <w:spacing w:val="0"/>
          <w:sz w:val="31"/>
          <w:szCs w:val="31"/>
          <w:shd w:val="clear" w:fill="FFFFFF"/>
          <w:lang w:val="en-US" w:eastAsia="zh-CN"/>
        </w:rPr>
        <w:t>医院</w:t>
      </w:r>
      <w:r>
        <w:rPr>
          <w:rFonts w:ascii="仿宋_GB2312" w:hAnsi="宋体" w:eastAsia="仿宋_GB2312" w:cs="仿宋_GB2312"/>
          <w:i w:val="0"/>
          <w:iCs w:val="0"/>
          <w:caps w:val="0"/>
          <w:color w:val="auto"/>
          <w:spacing w:val="0"/>
          <w:sz w:val="31"/>
          <w:szCs w:val="31"/>
          <w:shd w:val="clear" w:fill="FFFFFF"/>
        </w:rPr>
        <w:t>现有国家博士后科研工作站、国家药物临床试验认证机构、国家住院医师规范化培训基地、国家全科医生规范化培养基地、卫生部脑卒中筛查与防治基地医院、国家临床药师培训基地、国家核辐射医疗救治基地、江苏省博士后创新实践基地、江苏省全科医生培养省级示范基地、江苏省住院医师规范化培训示范基地、江苏省转化医学研究基地及中心实验室、生物样本库、肿瘤实验室、神经科学研究所、</w:t>
      </w:r>
      <w:r>
        <w:rPr>
          <w:rFonts w:hint="default" w:ascii="Times New Roman" w:hAnsi="Times New Roman" w:eastAsia="宋体" w:cs="Times New Roman"/>
          <w:i w:val="0"/>
          <w:iCs w:val="0"/>
          <w:caps w:val="0"/>
          <w:color w:val="auto"/>
          <w:spacing w:val="0"/>
          <w:sz w:val="31"/>
          <w:szCs w:val="31"/>
          <w:shd w:val="clear" w:fill="FFFFFF"/>
        </w:rPr>
        <w:t>Ⅰ</w:t>
      </w:r>
      <w:r>
        <w:rPr>
          <w:rFonts w:hint="default" w:ascii="仿宋_GB2312" w:hAnsi="宋体" w:eastAsia="仿宋_GB2312" w:cs="仿宋_GB2312"/>
          <w:i w:val="0"/>
          <w:iCs w:val="0"/>
          <w:caps w:val="0"/>
          <w:color w:val="auto"/>
          <w:spacing w:val="0"/>
          <w:sz w:val="31"/>
          <w:szCs w:val="31"/>
          <w:shd w:val="clear" w:fill="FFFFFF"/>
        </w:rPr>
        <w:t>期药物临床研究中心、精准医学实验室、临床药理实验室、急诊医学实验室、急诊医学研究所等科研创新平台。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20" w:firstLineChars="200"/>
        <w:jc w:val="both"/>
        <w:textAlignment w:val="auto"/>
        <w:rPr>
          <w:rFonts w:hint="default" w:ascii="仿宋_GB2312" w:hAnsi="宋体" w:eastAsia="仿宋_GB2312" w:cs="仿宋_GB2312"/>
          <w:i w:val="0"/>
          <w:iCs w:val="0"/>
          <w:caps w:val="0"/>
          <w:color w:val="auto"/>
          <w:spacing w:val="0"/>
          <w:sz w:val="31"/>
          <w:szCs w:val="31"/>
          <w:shd w:val="clear" w:fill="FFFFFF"/>
        </w:rPr>
      </w:pPr>
      <w:r>
        <w:rPr>
          <w:rFonts w:hint="eastAsia" w:ascii="仿宋_GB2312" w:hAnsi="宋体" w:eastAsia="仿宋_GB2312" w:cs="仿宋_GB2312"/>
          <w:i w:val="0"/>
          <w:iCs w:val="0"/>
          <w:caps w:val="0"/>
          <w:color w:val="auto"/>
          <w:spacing w:val="0"/>
          <w:sz w:val="31"/>
          <w:szCs w:val="31"/>
          <w:shd w:val="clear" w:fill="FFFFFF"/>
          <w:lang w:val="en-US" w:eastAsia="zh-CN"/>
        </w:rPr>
        <w:t>医院</w:t>
      </w:r>
      <w:r>
        <w:rPr>
          <w:rFonts w:ascii="仿宋_GB2312" w:hAnsi="宋体" w:eastAsia="仿宋_GB2312" w:cs="仿宋_GB2312"/>
          <w:i w:val="0"/>
          <w:iCs w:val="0"/>
          <w:caps w:val="0"/>
          <w:color w:val="auto"/>
          <w:spacing w:val="0"/>
          <w:sz w:val="31"/>
          <w:szCs w:val="31"/>
          <w:shd w:val="clear" w:fill="FFFFFF"/>
        </w:rPr>
        <w:t>以培养高素质临床医学人才为目标，以提高教育教学质量为核心，以本科生教育为基础、硕士生教育为重点、博士生教育为方向、博士后教育为支撑，以深化院校医学教育改革为契机，不断完善医学教学体系，努力打造教学医院、附属医院、临床医学院和研究生培养基地知名品牌，实现教学相长、医教相长。医院现有博士生培养专业</w:t>
      </w:r>
      <w:r>
        <w:rPr>
          <w:rFonts w:hint="default" w:ascii="Times New Roman" w:hAnsi="Times New Roman" w:eastAsia="宋体" w:cs="Times New Roman"/>
          <w:i w:val="0"/>
          <w:iCs w:val="0"/>
          <w:caps w:val="0"/>
          <w:color w:val="auto"/>
          <w:spacing w:val="0"/>
          <w:sz w:val="31"/>
          <w:szCs w:val="31"/>
          <w:shd w:val="clear" w:fill="FFFFFF"/>
        </w:rPr>
        <w:t>4</w:t>
      </w:r>
      <w:r>
        <w:rPr>
          <w:rFonts w:hint="default" w:ascii="仿宋_GB2312" w:hAnsi="宋体" w:eastAsia="仿宋_GB2312" w:cs="仿宋_GB2312"/>
          <w:i w:val="0"/>
          <w:iCs w:val="0"/>
          <w:caps w:val="0"/>
          <w:color w:val="auto"/>
          <w:spacing w:val="0"/>
          <w:sz w:val="31"/>
          <w:szCs w:val="31"/>
          <w:shd w:val="clear" w:fill="FFFFFF"/>
        </w:rPr>
        <w:t>个，硕士生培养专业</w:t>
      </w:r>
      <w:r>
        <w:rPr>
          <w:rFonts w:hint="default" w:ascii="Times New Roman" w:hAnsi="Times New Roman" w:eastAsia="宋体" w:cs="Times New Roman"/>
          <w:i w:val="0"/>
          <w:iCs w:val="0"/>
          <w:caps w:val="0"/>
          <w:color w:val="auto"/>
          <w:spacing w:val="0"/>
          <w:sz w:val="31"/>
          <w:szCs w:val="31"/>
          <w:shd w:val="clear" w:fill="FFFFFF"/>
        </w:rPr>
        <w:t>34</w:t>
      </w:r>
      <w:r>
        <w:rPr>
          <w:rFonts w:hint="default" w:ascii="仿宋_GB2312" w:hAnsi="宋体" w:eastAsia="仿宋_GB2312" w:cs="仿宋_GB2312"/>
          <w:i w:val="0"/>
          <w:iCs w:val="0"/>
          <w:caps w:val="0"/>
          <w:color w:val="auto"/>
          <w:spacing w:val="0"/>
          <w:sz w:val="31"/>
          <w:szCs w:val="31"/>
          <w:shd w:val="clear" w:fill="FFFFFF"/>
        </w:rPr>
        <w:t>个，博导</w:t>
      </w:r>
      <w:r>
        <w:rPr>
          <w:rFonts w:hint="default" w:ascii="Times New Roman" w:hAnsi="Times New Roman" w:eastAsia="宋体" w:cs="Times New Roman"/>
          <w:i w:val="0"/>
          <w:iCs w:val="0"/>
          <w:caps w:val="0"/>
          <w:color w:val="auto"/>
          <w:spacing w:val="0"/>
          <w:sz w:val="31"/>
          <w:szCs w:val="31"/>
          <w:shd w:val="clear" w:fill="FFFFFF"/>
        </w:rPr>
        <w:t>4</w:t>
      </w:r>
      <w:r>
        <w:rPr>
          <w:rFonts w:hint="default" w:ascii="仿宋_GB2312" w:hAnsi="宋体" w:eastAsia="仿宋_GB2312" w:cs="仿宋_GB2312"/>
          <w:i w:val="0"/>
          <w:iCs w:val="0"/>
          <w:caps w:val="0"/>
          <w:color w:val="auto"/>
          <w:spacing w:val="0"/>
          <w:sz w:val="31"/>
          <w:szCs w:val="31"/>
          <w:shd w:val="clear" w:fill="FFFFFF"/>
        </w:rPr>
        <w:t>人，硕导</w:t>
      </w:r>
      <w:r>
        <w:rPr>
          <w:rFonts w:hint="default" w:ascii="Times New Roman" w:hAnsi="Times New Roman" w:eastAsia="宋体" w:cs="Times New Roman"/>
          <w:i w:val="0"/>
          <w:iCs w:val="0"/>
          <w:caps w:val="0"/>
          <w:color w:val="auto"/>
          <w:spacing w:val="0"/>
          <w:sz w:val="31"/>
          <w:szCs w:val="31"/>
          <w:shd w:val="clear" w:fill="FFFFFF"/>
        </w:rPr>
        <w:t>134</w:t>
      </w:r>
      <w:r>
        <w:rPr>
          <w:rFonts w:hint="default" w:ascii="仿宋_GB2312" w:hAnsi="宋体" w:eastAsia="仿宋_GB2312" w:cs="仿宋_GB2312"/>
          <w:i w:val="0"/>
          <w:iCs w:val="0"/>
          <w:caps w:val="0"/>
          <w:color w:val="auto"/>
          <w:spacing w:val="0"/>
          <w:sz w:val="31"/>
          <w:szCs w:val="31"/>
          <w:shd w:val="clear" w:fill="FFFFFF"/>
        </w:rPr>
        <w:t>人；教研室</w:t>
      </w:r>
      <w:r>
        <w:rPr>
          <w:rFonts w:hint="default" w:ascii="Times New Roman" w:hAnsi="Times New Roman" w:eastAsia="宋体" w:cs="Times New Roman"/>
          <w:i w:val="0"/>
          <w:iCs w:val="0"/>
          <w:caps w:val="0"/>
          <w:color w:val="auto"/>
          <w:spacing w:val="0"/>
          <w:sz w:val="31"/>
          <w:szCs w:val="31"/>
          <w:shd w:val="clear" w:fill="FFFFFF"/>
        </w:rPr>
        <w:t>23</w:t>
      </w:r>
      <w:r>
        <w:rPr>
          <w:rFonts w:hint="default" w:ascii="仿宋_GB2312" w:hAnsi="宋体" w:eastAsia="仿宋_GB2312" w:cs="仿宋_GB2312"/>
          <w:i w:val="0"/>
          <w:iCs w:val="0"/>
          <w:caps w:val="0"/>
          <w:color w:val="auto"/>
          <w:spacing w:val="0"/>
          <w:sz w:val="31"/>
          <w:szCs w:val="31"/>
          <w:shd w:val="clear" w:fill="FFFFFF"/>
        </w:rPr>
        <w:t>个，教授</w:t>
      </w:r>
      <w:r>
        <w:rPr>
          <w:rFonts w:hint="default" w:ascii="Times New Roman" w:hAnsi="Times New Roman" w:eastAsia="宋体" w:cs="Times New Roman"/>
          <w:i w:val="0"/>
          <w:iCs w:val="0"/>
          <w:caps w:val="0"/>
          <w:color w:val="auto"/>
          <w:spacing w:val="0"/>
          <w:sz w:val="31"/>
          <w:szCs w:val="31"/>
          <w:shd w:val="clear" w:fill="FFFFFF"/>
        </w:rPr>
        <w:t>37</w:t>
      </w:r>
      <w:r>
        <w:rPr>
          <w:rFonts w:hint="eastAsia" w:ascii="Times New Roman" w:hAnsi="Times New Roman" w:eastAsia="宋体" w:cs="Times New Roman"/>
          <w:i w:val="0"/>
          <w:iCs w:val="0"/>
          <w:caps w:val="0"/>
          <w:color w:val="auto"/>
          <w:spacing w:val="0"/>
          <w:sz w:val="31"/>
          <w:szCs w:val="31"/>
          <w:shd w:val="clear" w:fill="FFFFFF"/>
          <w:lang w:val="en-US" w:eastAsia="zh-CN"/>
        </w:rPr>
        <w:t>人</w:t>
      </w:r>
      <w:r>
        <w:rPr>
          <w:rFonts w:hint="default" w:ascii="仿宋_GB2312" w:hAnsi="宋体" w:eastAsia="仿宋_GB2312" w:cs="仿宋_GB2312"/>
          <w:i w:val="0"/>
          <w:iCs w:val="0"/>
          <w:caps w:val="0"/>
          <w:color w:val="auto"/>
          <w:spacing w:val="0"/>
          <w:sz w:val="31"/>
          <w:szCs w:val="31"/>
          <w:shd w:val="clear" w:fill="FFFFFF"/>
        </w:rPr>
        <w:t>、副教授</w:t>
      </w:r>
      <w:r>
        <w:rPr>
          <w:rFonts w:hint="default" w:ascii="Times New Roman" w:hAnsi="Times New Roman" w:eastAsia="宋体" w:cs="Times New Roman"/>
          <w:i w:val="0"/>
          <w:iCs w:val="0"/>
          <w:caps w:val="0"/>
          <w:color w:val="auto"/>
          <w:spacing w:val="0"/>
          <w:sz w:val="31"/>
          <w:szCs w:val="31"/>
          <w:shd w:val="clear" w:fill="FFFFFF"/>
        </w:rPr>
        <w:t>99</w:t>
      </w:r>
      <w:r>
        <w:rPr>
          <w:rFonts w:hint="default" w:ascii="仿宋_GB2312" w:hAnsi="宋体" w:eastAsia="仿宋_GB2312" w:cs="仿宋_GB2312"/>
          <w:i w:val="0"/>
          <w:iCs w:val="0"/>
          <w:caps w:val="0"/>
          <w:color w:val="auto"/>
          <w:spacing w:val="0"/>
          <w:sz w:val="31"/>
          <w:szCs w:val="31"/>
          <w:shd w:val="clear" w:fill="FFFFFF"/>
        </w:rPr>
        <w:t>人、讲师</w:t>
      </w:r>
      <w:r>
        <w:rPr>
          <w:rFonts w:hint="default" w:ascii="Times New Roman" w:hAnsi="Times New Roman" w:eastAsia="宋体" w:cs="Times New Roman"/>
          <w:i w:val="0"/>
          <w:iCs w:val="0"/>
          <w:caps w:val="0"/>
          <w:color w:val="auto"/>
          <w:spacing w:val="0"/>
          <w:sz w:val="31"/>
          <w:szCs w:val="31"/>
          <w:shd w:val="clear" w:fill="FFFFFF"/>
        </w:rPr>
        <w:t>474</w:t>
      </w:r>
      <w:r>
        <w:rPr>
          <w:rFonts w:hint="default" w:ascii="仿宋_GB2312" w:hAnsi="宋体" w:eastAsia="仿宋_GB2312" w:cs="仿宋_GB2312"/>
          <w:i w:val="0"/>
          <w:iCs w:val="0"/>
          <w:caps w:val="0"/>
          <w:color w:val="auto"/>
          <w:spacing w:val="0"/>
          <w:sz w:val="31"/>
          <w:szCs w:val="31"/>
          <w:shd w:val="clear" w:fill="FFFFFF"/>
        </w:rPr>
        <w:t>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住院医师规范化培训是培养合格临床医师的必经途径。为更好地发挥国家级住院医师规范化培训基地作用，现面向全国招收2022年度住院医师规范化培训学员。以需求为导向，兼顾专业均衡，遵循公开公平、双向选择、择优录取原则，结合我院各专业基地容量进行招收。具体事项如下：</w:t>
      </w:r>
    </w:p>
    <w:p>
      <w:pPr>
        <w:keepNext w:val="0"/>
        <w:keepLines w:val="0"/>
        <w:pageBreakBefore w:val="0"/>
        <w:kinsoku/>
        <w:overflowPunct/>
        <w:topLinePunct w:val="0"/>
        <w:autoSpaceDE/>
        <w:autoSpaceDN/>
        <w:bidi w:val="0"/>
        <w:adjustRightInd/>
        <w:snapToGrid/>
        <w:spacing w:line="400" w:lineRule="exact"/>
        <w:ind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w:t>
      </w:r>
      <w:r>
        <w:rPr>
          <w:rFonts w:hint="eastAsia" w:ascii="黑体" w:hAnsi="黑体" w:eastAsia="黑体" w:cs="黑体"/>
          <w:b w:val="0"/>
          <w:bCs/>
          <w:color w:val="auto"/>
          <w:sz w:val="32"/>
          <w:szCs w:val="32"/>
          <w:lang w:eastAsia="zh-CN"/>
        </w:rPr>
        <w:t>、</w:t>
      </w:r>
      <w:r>
        <w:rPr>
          <w:rFonts w:hint="eastAsia" w:ascii="黑体" w:hAnsi="黑体" w:eastAsia="黑体" w:cs="黑体"/>
          <w:b w:val="0"/>
          <w:bCs/>
          <w:color w:val="auto"/>
          <w:sz w:val="32"/>
          <w:szCs w:val="32"/>
        </w:rPr>
        <w:t>招收对象与条件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1.具有中华人民共和国国籍，遵守中华人民共和国宪法和法律，拥护党的路线、方针、政策；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2.热爱医疗卫生事业，品德良好，遵纪守法，既往无违法违纪行为；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3.身心健康，能胜任住院医师培训临床学习和工作；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4.自愿参加住院医师规范化培训；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5.第一学历为临床医学本科及以上，并获学士及以上学位；具备学历、学位双证书；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6.符合临床类别国家执业医师资格考试报考条件规定的专业范围和已取得《医师资格证书》，需要接受住院医师规范化培训的往届生；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7.未在省级或国家级住院医师规范化平台注册。</w:t>
      </w:r>
    </w:p>
    <w:p>
      <w:pPr>
        <w:keepNext w:val="0"/>
        <w:keepLines w:val="0"/>
        <w:pageBreakBefore w:val="0"/>
        <w:kinsoku/>
        <w:overflowPunct/>
        <w:topLinePunct w:val="0"/>
        <w:autoSpaceDE/>
        <w:autoSpaceDN/>
        <w:bidi w:val="0"/>
        <w:adjustRightInd/>
        <w:snapToGrid/>
        <w:spacing w:line="400" w:lineRule="exact"/>
        <w:ind w:firstLine="640" w:firstLineChars="200"/>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二</w:t>
      </w:r>
      <w:r>
        <w:rPr>
          <w:rFonts w:hint="eastAsia" w:ascii="黑体" w:hAnsi="黑体" w:eastAsia="黑体" w:cs="黑体"/>
          <w:b w:val="0"/>
          <w:bCs/>
          <w:color w:val="auto"/>
          <w:sz w:val="32"/>
          <w:szCs w:val="32"/>
          <w:lang w:eastAsia="zh-CN"/>
        </w:rPr>
        <w:t>、</w:t>
      </w:r>
      <w:r>
        <w:rPr>
          <w:rFonts w:hint="eastAsia" w:ascii="黑体" w:hAnsi="黑体" w:eastAsia="黑体" w:cs="黑体"/>
          <w:b w:val="0"/>
          <w:bCs/>
          <w:color w:val="auto"/>
          <w:sz w:val="32"/>
          <w:szCs w:val="32"/>
        </w:rPr>
        <w:t>招</w:t>
      </w:r>
      <w:r>
        <w:rPr>
          <w:rFonts w:hint="eastAsia" w:ascii="黑体" w:hAnsi="黑体" w:eastAsia="黑体" w:cs="黑体"/>
          <w:b w:val="0"/>
          <w:bCs/>
          <w:color w:val="auto"/>
          <w:sz w:val="32"/>
          <w:szCs w:val="32"/>
          <w:lang w:val="en-US" w:eastAsia="zh-CN"/>
        </w:rPr>
        <w:t>生计划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本次招录专业有：全科、儿科、儿外科、妇产科、急诊科、麻醉科、精神科、重症医学科、内科、口腔全科、放射科、超声医学科、检验医学科、临床病理科、外科、外科-神经外科方向、外科-泌尿外科方向、骨科、神经内科、放射肿瘤科、眼科、耳鼻咽喉科、皮肤科、康复医学科。具体招收计划请见附件。</w:t>
      </w:r>
    </w:p>
    <w:p>
      <w:pPr>
        <w:keepNext w:val="0"/>
        <w:keepLines w:val="0"/>
        <w:pageBreakBefore w:val="0"/>
        <w:kinsoku/>
        <w:overflowPunct/>
        <w:topLinePunct w:val="0"/>
        <w:autoSpaceDE/>
        <w:autoSpaceDN/>
        <w:bidi w:val="0"/>
        <w:adjustRightInd/>
        <w:snapToGrid/>
        <w:spacing w:line="400" w:lineRule="exact"/>
        <w:ind w:firstLine="640" w:firstLineChars="200"/>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lang w:eastAsia="zh-CN"/>
        </w:rPr>
        <w:t>、</w:t>
      </w:r>
      <w:r>
        <w:rPr>
          <w:rFonts w:hint="eastAsia" w:ascii="黑体" w:hAnsi="黑体" w:eastAsia="黑体" w:cs="黑体"/>
          <w:b w:val="0"/>
          <w:bCs/>
          <w:color w:val="auto"/>
          <w:sz w:val="32"/>
          <w:szCs w:val="32"/>
          <w:lang w:val="en-US" w:eastAsia="zh-CN"/>
        </w:rPr>
        <w:t>报名程序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1.《社会化住院医师规范化培训学员报名登记表》；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2.身份证原件扫描件（正反面扫描在一页上）；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3.近期小二寸免冠证件照电子版（尽量白底）；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4.应届生：毕业证书、学位证书、毕业生就业推荐表和成绩单原件扫描件（未领到毕业生证书或学位证书者，可由学历证明加盖本校教务部门公章代替）；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5.往届生：毕业证书及学位证书原件；研究生应同时提交本科和研究生学历、学位证书扫描件；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6.已取得《医师资格证书》的需提供证书扫描件；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7.英语和计算机登记证书扫描件；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8.个人简历。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请将以上所有材料扫描后以PDF格式发送指定邮箱Email：</w:t>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HYPERLINK "mailto:lygyykjk@163.com"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lygyykjk@163.com</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color w:val="auto"/>
          <w:kern w:val="2"/>
          <w:sz w:val="32"/>
          <w:szCs w:val="32"/>
          <w:lang w:val="en-US" w:eastAsia="zh-CN" w:bidi="ar-SA"/>
        </w:rPr>
        <w:t>；报名截止时间为2022年</w:t>
      </w:r>
      <w:r>
        <w:rPr>
          <w:rFonts w:hint="eastAsia" w:ascii="仿宋" w:hAnsi="仿宋" w:eastAsia="仿宋" w:cs="仿宋"/>
          <w:color w:val="auto"/>
          <w:kern w:val="2"/>
          <w:sz w:val="32"/>
          <w:szCs w:val="32"/>
          <w:highlight w:val="none"/>
          <w:lang w:val="en-US" w:eastAsia="zh-CN" w:bidi="ar-SA"/>
        </w:rPr>
        <w:t>4月30</w:t>
      </w:r>
      <w:r>
        <w:rPr>
          <w:rFonts w:hint="eastAsia" w:ascii="仿宋" w:hAnsi="仿宋" w:eastAsia="仿宋" w:cs="仿宋"/>
          <w:color w:val="auto"/>
          <w:kern w:val="2"/>
          <w:sz w:val="32"/>
          <w:szCs w:val="32"/>
          <w:lang w:val="en-US" w:eastAsia="zh-CN" w:bidi="ar-SA"/>
        </w:rPr>
        <w:t>日。现场审核具体时间另行通知。在参加资格复审时所有材料均需要提供原件（应与报名时提交的扫描件一致，否则取消报名资格）。</w:t>
      </w:r>
      <w:bookmarkStart w:id="0" w:name="_GoBack"/>
      <w:bookmarkEnd w:id="0"/>
    </w:p>
    <w:p>
      <w:pPr>
        <w:keepNext w:val="0"/>
        <w:keepLines w:val="0"/>
        <w:pageBreakBefore w:val="0"/>
        <w:kinsoku/>
        <w:overflowPunct/>
        <w:topLinePunct w:val="0"/>
        <w:autoSpaceDE/>
        <w:autoSpaceDN/>
        <w:bidi w:val="0"/>
        <w:adjustRightInd/>
        <w:snapToGrid/>
        <w:spacing w:line="400" w:lineRule="exact"/>
        <w:ind w:firstLine="640" w:firstLineChars="200"/>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lang w:eastAsia="zh-CN"/>
        </w:rPr>
        <w:t>、</w:t>
      </w:r>
      <w:r>
        <w:rPr>
          <w:rFonts w:hint="eastAsia" w:ascii="黑体" w:hAnsi="黑体" w:eastAsia="黑体" w:cs="黑体"/>
          <w:b w:val="0"/>
          <w:bCs/>
          <w:color w:val="auto"/>
          <w:sz w:val="32"/>
          <w:szCs w:val="32"/>
          <w:lang w:val="en-US" w:eastAsia="zh-CN"/>
        </w:rPr>
        <w:t>招录考试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招录考试分为</w:t>
      </w:r>
      <w:r>
        <w:rPr>
          <w:rFonts w:hint="eastAsia" w:ascii="仿宋" w:hAnsi="仿宋" w:eastAsia="仿宋" w:cs="仿宋"/>
          <w:color w:val="auto"/>
          <w:kern w:val="2"/>
          <w:sz w:val="32"/>
          <w:szCs w:val="32"/>
          <w:lang w:val="en-US" w:eastAsia="zh-CN" w:bidi="ar-SA"/>
        </w:rPr>
        <w:t>笔试（30%）、技能考核（30%）和面试（40%）</w:t>
      </w:r>
      <w:r>
        <w:rPr>
          <w:rFonts w:hint="eastAsia" w:ascii="仿宋" w:hAnsi="仿宋" w:eastAsia="仿宋" w:cs="仿宋"/>
          <w:color w:val="auto"/>
          <w:kern w:val="2"/>
          <w:sz w:val="32"/>
          <w:szCs w:val="32"/>
          <w:lang w:val="en-US" w:eastAsia="zh-CN" w:bidi="ar-SA"/>
        </w:rPr>
        <w:t>，侧重于临床基础知识、基本技能的应用和综合素质。初步定于2022年</w:t>
      </w:r>
      <w:r>
        <w:rPr>
          <w:rFonts w:hint="eastAsia" w:ascii="仿宋" w:hAnsi="仿宋" w:eastAsia="仿宋" w:cs="仿宋"/>
          <w:color w:val="auto"/>
          <w:kern w:val="2"/>
          <w:sz w:val="32"/>
          <w:szCs w:val="32"/>
          <w:lang w:val="en-US" w:eastAsia="zh-CN" w:bidi="ar-SA"/>
        </w:rPr>
        <w:t>5月底至6月初</w:t>
      </w:r>
      <w:r>
        <w:rPr>
          <w:rFonts w:hint="eastAsia" w:ascii="仿宋" w:hAnsi="仿宋" w:eastAsia="仿宋" w:cs="仿宋"/>
          <w:color w:val="auto"/>
          <w:kern w:val="2"/>
          <w:sz w:val="32"/>
          <w:szCs w:val="32"/>
          <w:lang w:val="en-US" w:eastAsia="zh-CN" w:bidi="ar-SA"/>
        </w:rPr>
        <w:t>进行各项考试，具体时间另行通知。</w:t>
      </w:r>
    </w:p>
    <w:p>
      <w:pPr>
        <w:keepNext w:val="0"/>
        <w:keepLines w:val="0"/>
        <w:pageBreakBefore w:val="0"/>
        <w:kinsoku/>
        <w:overflowPunct/>
        <w:topLinePunct w:val="0"/>
        <w:autoSpaceDE/>
        <w:autoSpaceDN/>
        <w:bidi w:val="0"/>
        <w:adjustRightInd/>
        <w:snapToGrid/>
        <w:spacing w:line="400" w:lineRule="exact"/>
        <w:ind w:firstLine="640" w:firstLineChars="200"/>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五</w:t>
      </w:r>
      <w:r>
        <w:rPr>
          <w:rFonts w:hint="eastAsia" w:ascii="黑体" w:hAnsi="黑体" w:eastAsia="黑体" w:cs="黑体"/>
          <w:b w:val="0"/>
          <w:bCs/>
          <w:color w:val="auto"/>
          <w:sz w:val="32"/>
          <w:szCs w:val="32"/>
          <w:lang w:eastAsia="zh-CN"/>
        </w:rPr>
        <w:t>、</w:t>
      </w:r>
      <w:r>
        <w:rPr>
          <w:rFonts w:hint="eastAsia" w:ascii="黑体" w:hAnsi="黑体" w:eastAsia="黑体" w:cs="黑体"/>
          <w:b w:val="0"/>
          <w:bCs/>
          <w:color w:val="auto"/>
          <w:sz w:val="32"/>
          <w:szCs w:val="32"/>
          <w:lang w:val="en-US" w:eastAsia="zh-CN"/>
        </w:rPr>
        <w:t>体检与录取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所有考试结束后，取合格成绩按岗位拟招收人数从高分到低分确定拟招录名单。其中拟招收的社会化住院医师规范化培训学员安排体检，并参照《国家公务员录用体检通用标准（试行）》择优录取。因体检不合格缺额依次递补。体检合格录取人员，由医院与其签订培训协议，办理相关手续。</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400" w:lineRule="exact"/>
        <w:ind w:firstLine="640" w:firstLineChars="200"/>
        <w:textAlignment w:val="auto"/>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六</w:t>
      </w:r>
      <w:r>
        <w:rPr>
          <w:rFonts w:hint="eastAsia" w:ascii="黑体" w:hAnsi="黑体" w:eastAsia="黑体" w:cs="黑体"/>
          <w:color w:val="auto"/>
          <w:kern w:val="2"/>
          <w:sz w:val="32"/>
          <w:szCs w:val="32"/>
          <w:lang w:val="en-US" w:eastAsia="zh-CN"/>
        </w:rPr>
        <w:t>、</w:t>
      </w:r>
      <w:r>
        <w:rPr>
          <w:rFonts w:hint="eastAsia" w:ascii="黑体" w:hAnsi="黑体" w:eastAsia="黑体" w:cs="黑体"/>
          <w:color w:val="auto"/>
          <w:kern w:val="2"/>
          <w:sz w:val="32"/>
          <w:szCs w:val="32"/>
        </w:rPr>
        <w:t>相关规定及待遇</w:t>
      </w:r>
    </w:p>
    <w:p>
      <w:pPr>
        <w:keepNext w:val="0"/>
        <w:keepLines w:val="0"/>
        <w:pageBreakBefore w:val="0"/>
        <w:kinsoku/>
        <w:overflowPunct/>
        <w:topLinePunct w:val="0"/>
        <w:autoSpaceDE/>
        <w:autoSpaceDN/>
        <w:bidi w:val="0"/>
        <w:adjustRightInd/>
        <w:snapToGrid/>
        <w:spacing w:line="4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1.医院按照国家卫健委《住院医师规范化培训的内容与标准（试行）》制定培训计划和轮转方案。</w:t>
      </w:r>
    </w:p>
    <w:p>
      <w:pPr>
        <w:keepNext w:val="0"/>
        <w:keepLines w:val="0"/>
        <w:pageBreakBefore w:val="0"/>
        <w:kinsoku/>
        <w:overflowPunct/>
        <w:topLinePunct w:val="0"/>
        <w:autoSpaceDE/>
        <w:autoSpaceDN/>
        <w:bidi w:val="0"/>
        <w:adjustRightInd/>
        <w:snapToGrid/>
        <w:spacing w:line="4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我院执行“医院招聘住院医师学员、社会化住院医师培训学员和单位委托培养学员3类人员同等条件同等待遇”的制度，即在规定的培训期间，按同一标准对此3类人员发放绩效工资（含保险等）、住宿补贴、伙食补贴和工会福利。对每月完成培训任务并考核通过的学员发放岗位绩效，即</w:t>
      </w:r>
      <w:r>
        <w:rPr>
          <w:rStyle w:val="9"/>
          <w:rFonts w:eastAsia="仿宋_GB2312"/>
          <w:color w:val="auto"/>
          <w:sz w:val="32"/>
          <w:szCs w:val="32"/>
        </w:rPr>
        <w:t>本科学历第一年岗位绩效为2200元/人/月</w:t>
      </w:r>
      <w:r>
        <w:rPr>
          <w:rStyle w:val="9"/>
          <w:rFonts w:hint="eastAsia" w:eastAsia="仿宋_GB2312"/>
          <w:color w:val="auto"/>
          <w:sz w:val="32"/>
          <w:szCs w:val="32"/>
        </w:rPr>
        <w:t>，</w:t>
      </w:r>
      <w:r>
        <w:rPr>
          <w:rStyle w:val="9"/>
          <w:rFonts w:eastAsia="仿宋_GB2312"/>
          <w:color w:val="auto"/>
          <w:sz w:val="32"/>
          <w:szCs w:val="32"/>
        </w:rPr>
        <w:t>硕士研究生第一年岗位绩效为2400元/人/月</w:t>
      </w:r>
      <w:r>
        <w:rPr>
          <w:rStyle w:val="9"/>
          <w:rFonts w:hint="eastAsia" w:eastAsia="仿宋_GB2312"/>
          <w:color w:val="auto"/>
          <w:sz w:val="32"/>
          <w:szCs w:val="32"/>
        </w:rPr>
        <w:t>，</w:t>
      </w:r>
      <w:r>
        <w:rPr>
          <w:rStyle w:val="9"/>
          <w:rFonts w:eastAsia="仿宋_GB2312"/>
          <w:color w:val="auto"/>
          <w:sz w:val="32"/>
          <w:szCs w:val="32"/>
        </w:rPr>
        <w:t>博士研究生第一年岗位绩效为2600元/人/月</w:t>
      </w:r>
      <w:r>
        <w:rPr>
          <w:rStyle w:val="9"/>
          <w:rFonts w:hint="eastAsia" w:eastAsia="仿宋_GB2312"/>
          <w:color w:val="auto"/>
          <w:sz w:val="32"/>
          <w:szCs w:val="32"/>
        </w:rPr>
        <w:t>；</w:t>
      </w:r>
      <w:r>
        <w:rPr>
          <w:rStyle w:val="9"/>
          <w:rFonts w:eastAsia="仿宋_GB2312"/>
          <w:color w:val="auto"/>
          <w:sz w:val="32"/>
          <w:szCs w:val="32"/>
        </w:rPr>
        <w:t>紧缺专业</w:t>
      </w:r>
      <w:r>
        <w:rPr>
          <w:rStyle w:val="9"/>
          <w:rFonts w:hint="eastAsia" w:eastAsia="仿宋_GB2312"/>
          <w:color w:val="auto"/>
          <w:sz w:val="32"/>
          <w:szCs w:val="32"/>
        </w:rPr>
        <w:t>（</w:t>
      </w:r>
      <w:r>
        <w:rPr>
          <w:rStyle w:val="9"/>
          <w:rFonts w:hint="eastAsia" w:eastAsia="仿宋_GB2312"/>
          <w:color w:val="auto"/>
          <w:sz w:val="32"/>
          <w:szCs w:val="32"/>
          <w:lang w:val="en-US"/>
        </w:rPr>
        <w:t>儿科、妇产科、急诊科、精神科、麻醉科等</w:t>
      </w:r>
      <w:r>
        <w:rPr>
          <w:rStyle w:val="9"/>
          <w:rFonts w:hint="eastAsia" w:eastAsia="仿宋_GB2312"/>
          <w:color w:val="auto"/>
          <w:sz w:val="32"/>
          <w:szCs w:val="32"/>
        </w:rPr>
        <w:t>）</w:t>
      </w:r>
      <w:r>
        <w:rPr>
          <w:rStyle w:val="9"/>
          <w:rFonts w:eastAsia="仿宋_GB2312"/>
          <w:color w:val="auto"/>
          <w:sz w:val="32"/>
          <w:szCs w:val="32"/>
        </w:rPr>
        <w:t>住培学员按照500元/月标准增发。</w:t>
      </w:r>
      <w:r>
        <w:rPr>
          <w:rFonts w:hint="eastAsia" w:ascii="仿宋" w:hAnsi="仿宋" w:eastAsia="仿宋" w:cs="仿宋"/>
          <w:color w:val="auto"/>
          <w:sz w:val="32"/>
          <w:szCs w:val="32"/>
        </w:rPr>
        <w:t>按照国家和江苏省的相关要求，医院对全科专业住院医师规培学员的待遇有所倾斜，</w:t>
      </w:r>
      <w:r>
        <w:rPr>
          <w:rStyle w:val="9"/>
          <w:rFonts w:eastAsia="仿宋_GB2312"/>
          <w:color w:val="auto"/>
          <w:sz w:val="32"/>
          <w:szCs w:val="32"/>
        </w:rPr>
        <w:t>本科学历第一年岗位绩效为2600元/人/月</w:t>
      </w:r>
      <w:r>
        <w:rPr>
          <w:rStyle w:val="9"/>
          <w:rFonts w:hint="eastAsia" w:eastAsia="仿宋_GB2312"/>
          <w:color w:val="auto"/>
          <w:sz w:val="32"/>
          <w:szCs w:val="32"/>
        </w:rPr>
        <w:t>，</w:t>
      </w:r>
      <w:r>
        <w:rPr>
          <w:rStyle w:val="9"/>
          <w:rFonts w:eastAsia="仿宋_GB2312"/>
          <w:color w:val="auto"/>
          <w:sz w:val="32"/>
          <w:szCs w:val="32"/>
        </w:rPr>
        <w:t>硕士研究生第一年岗位绩效为2800元/人/月，博士研究生第一年岗位绩效为3200元/人/月</w:t>
      </w:r>
      <w:r>
        <w:rPr>
          <w:rFonts w:hint="eastAsia" w:ascii="仿宋" w:hAnsi="仿宋" w:eastAsia="仿宋" w:cs="仿宋"/>
          <w:color w:val="auto"/>
          <w:sz w:val="32"/>
          <w:szCs w:val="32"/>
          <w:lang w:eastAsia="zh-CN"/>
        </w:rPr>
        <w:t>。</w:t>
      </w:r>
      <w:r>
        <w:rPr>
          <w:rStyle w:val="9"/>
          <w:rFonts w:hint="eastAsia" w:eastAsia="仿宋_GB2312"/>
          <w:color w:val="auto"/>
          <w:sz w:val="32"/>
          <w:szCs w:val="32"/>
        </w:rPr>
        <w:t>所有专业按照培训时间每年增发300元/</w:t>
      </w:r>
      <w:r>
        <w:rPr>
          <w:rStyle w:val="9"/>
          <w:rFonts w:eastAsia="仿宋_GB2312"/>
          <w:color w:val="auto"/>
          <w:sz w:val="32"/>
          <w:szCs w:val="32"/>
        </w:rPr>
        <w:t>人</w:t>
      </w:r>
      <w:r>
        <w:rPr>
          <w:rStyle w:val="9"/>
          <w:rFonts w:hint="eastAsia" w:eastAsia="仿宋_GB2312"/>
          <w:color w:val="auto"/>
          <w:sz w:val="32"/>
          <w:szCs w:val="32"/>
        </w:rPr>
        <w:t>/月；执业医师注册补贴700元/人/月。</w:t>
      </w:r>
    </w:p>
    <w:p>
      <w:pPr>
        <w:keepNext w:val="0"/>
        <w:keepLines w:val="0"/>
        <w:pageBreakBefore w:val="0"/>
        <w:kinsoku/>
        <w:overflowPunct/>
        <w:topLinePunct w:val="0"/>
        <w:autoSpaceDE/>
        <w:autoSpaceDN/>
        <w:bidi w:val="0"/>
        <w:adjustRightInd/>
        <w:snapToGrid/>
        <w:spacing w:line="4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3.在规定培训期内未按照要求完成培训或考核不合格者，培训时间需顺延，延培期间基地不提供任何薪酬待遇，学员需自行承担。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4.培训学员与我院签订培训协议，享受国家规定的基本社会保险和法定节假日休假制度，工龄连续计算。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rPr>
          <w:rFonts w:hint="eastAsia" w:ascii="仿宋_GB2312" w:eastAsia="仿宋_GB2312"/>
          <w:color w:val="auto"/>
          <w:kern w:val="2"/>
          <w:sz w:val="32"/>
          <w:szCs w:val="32"/>
        </w:rPr>
      </w:pPr>
      <w:r>
        <w:rPr>
          <w:rFonts w:hint="eastAsia" w:ascii="仿宋_GB2312" w:eastAsia="仿宋_GB2312"/>
          <w:color w:val="auto"/>
          <w:kern w:val="2"/>
          <w:sz w:val="32"/>
          <w:szCs w:val="32"/>
        </w:rPr>
        <w:t>5.进入培训后，因个人原因需要协议退培的，培训时长不得少于一年</w:t>
      </w:r>
      <w:r>
        <w:rPr>
          <w:rFonts w:hint="eastAsia" w:ascii="仿宋_GB2312" w:eastAsia="仿宋_GB2312"/>
          <w:color w:val="auto"/>
          <w:kern w:val="2"/>
          <w:sz w:val="32"/>
          <w:szCs w:val="32"/>
          <w:lang w:eastAsia="zh-CN"/>
        </w:rPr>
        <w:t>，</w:t>
      </w:r>
      <w:r>
        <w:rPr>
          <w:rFonts w:hint="eastAsia" w:ascii="仿宋_GB2312" w:eastAsia="仿宋_GB2312"/>
          <w:color w:val="auto"/>
          <w:kern w:val="2"/>
          <w:sz w:val="32"/>
          <w:szCs w:val="32"/>
          <w:lang w:val="en-US" w:eastAsia="zh-CN"/>
        </w:rPr>
        <w:t>具体事宜按照培训协议执行</w:t>
      </w:r>
      <w:r>
        <w:rPr>
          <w:rFonts w:hint="eastAsia" w:ascii="仿宋_GB2312" w:eastAsia="仿宋_GB2312"/>
          <w:color w:val="auto"/>
          <w:kern w:val="2"/>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6.培训结束合同自然终止。培训对象自主择业，对培训表现优秀、成绩优异者我院可提供推荐证明。</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40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7.在规定培训时间内未按照要求完成培训或培训结束未能取得《住院医生规范化培训合格证书》者，由本人申请，培训基地同意后可延长培训期限，只签订培训协议，不签订劳动合同，不享受培训津贴和社会保障待遇。</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400" w:lineRule="exact"/>
        <w:ind w:firstLine="640" w:firstLineChars="200"/>
        <w:textAlignment w:val="auto"/>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七、招收政策咨询电话</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4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kern w:val="2"/>
          <w:sz w:val="32"/>
          <w:szCs w:val="32"/>
        </w:rPr>
        <w:t>招收政策咨询电话：</w:t>
      </w:r>
      <w:r>
        <w:rPr>
          <w:rFonts w:hint="eastAsia" w:ascii="仿宋_GB2312" w:eastAsia="仿宋_GB2312"/>
          <w:color w:val="auto"/>
          <w:sz w:val="32"/>
          <w:szCs w:val="32"/>
        </w:rPr>
        <w:t>0518-85767228</w:t>
      </w:r>
    </w:p>
    <w:p>
      <w:pPr>
        <w:keepNext w:val="0"/>
        <w:keepLines w:val="0"/>
        <w:pageBreakBefore w:val="0"/>
        <w:kinsoku/>
        <w:overflowPunct/>
        <w:topLinePunct w:val="0"/>
        <w:autoSpaceDE/>
        <w:autoSpaceDN/>
        <w:bidi w:val="0"/>
        <w:adjustRightInd/>
        <w:snapToGrid/>
        <w:spacing w:line="400" w:lineRule="exact"/>
        <w:ind w:firstLine="640" w:firstLineChars="200"/>
        <w:jc w:val="both"/>
        <w:textAlignment w:val="auto"/>
        <w:rPr>
          <w:rFonts w:hint="eastAsia" w:ascii="仿宋_GB2312" w:eastAsia="仿宋_GB2312"/>
          <w:b/>
          <w:color w:val="auto"/>
          <w:sz w:val="32"/>
          <w:szCs w:val="32"/>
        </w:rPr>
      </w:pPr>
      <w:r>
        <w:rPr>
          <w:rFonts w:hint="eastAsia" w:ascii="仿宋_GB2312" w:eastAsia="仿宋_GB2312"/>
          <w:color w:val="auto"/>
          <w:sz w:val="32"/>
          <w:szCs w:val="32"/>
        </w:rPr>
        <w:t>Email：</w:t>
      </w:r>
      <w:r>
        <w:rPr>
          <w:rFonts w:ascii="仿宋_GB2312" w:eastAsia="仿宋_GB2312"/>
          <w:b/>
          <w:color w:val="auto"/>
          <w:sz w:val="32"/>
          <w:szCs w:val="32"/>
        </w:rPr>
        <w:fldChar w:fldCharType="begin"/>
      </w:r>
      <w:r>
        <w:rPr>
          <w:rFonts w:ascii="仿宋_GB2312" w:eastAsia="仿宋_GB2312"/>
          <w:b/>
          <w:color w:val="auto"/>
          <w:sz w:val="32"/>
          <w:szCs w:val="32"/>
        </w:rPr>
        <w:instrText xml:space="preserve"> HYPERLINK "mailto:</w:instrText>
      </w:r>
      <w:r>
        <w:rPr>
          <w:rFonts w:hint="eastAsia" w:ascii="仿宋_GB2312" w:eastAsia="仿宋_GB2312"/>
          <w:b/>
          <w:color w:val="auto"/>
          <w:sz w:val="32"/>
          <w:szCs w:val="32"/>
        </w:rPr>
        <w:instrText xml:space="preserve">lygyykjk@163.com</w:instrText>
      </w:r>
      <w:r>
        <w:rPr>
          <w:rFonts w:ascii="仿宋_GB2312" w:eastAsia="仿宋_GB2312"/>
          <w:b/>
          <w:color w:val="auto"/>
          <w:sz w:val="32"/>
          <w:szCs w:val="32"/>
        </w:rPr>
        <w:instrText xml:space="preserve">" </w:instrText>
      </w:r>
      <w:r>
        <w:rPr>
          <w:rFonts w:ascii="仿宋_GB2312" w:eastAsia="仿宋_GB2312"/>
          <w:b/>
          <w:color w:val="auto"/>
          <w:sz w:val="32"/>
          <w:szCs w:val="32"/>
        </w:rPr>
        <w:fldChar w:fldCharType="separate"/>
      </w:r>
      <w:r>
        <w:rPr>
          <w:rStyle w:val="8"/>
          <w:rFonts w:hint="eastAsia" w:ascii="仿宋_GB2312" w:eastAsia="仿宋_GB2312"/>
          <w:b/>
          <w:color w:val="auto"/>
          <w:sz w:val="32"/>
          <w:szCs w:val="32"/>
        </w:rPr>
        <w:t>lygyykjk@163.com</w:t>
      </w:r>
      <w:r>
        <w:rPr>
          <w:rFonts w:ascii="仿宋_GB2312" w:eastAsia="仿宋_GB2312"/>
          <w:b/>
          <w:color w:val="auto"/>
          <w:sz w:val="32"/>
          <w:szCs w:val="32"/>
        </w:rPr>
        <w:fldChar w:fldCharType="end"/>
      </w:r>
    </w:p>
    <w:p>
      <w:pPr>
        <w:pStyle w:val="4"/>
        <w:keepNext w:val="0"/>
        <w:keepLines w:val="0"/>
        <w:pageBreakBefore w:val="0"/>
        <w:widowControl/>
        <w:kinsoku/>
        <w:overflowPunct/>
        <w:topLinePunct w:val="0"/>
        <w:autoSpaceDE/>
        <w:autoSpaceDN/>
        <w:bidi w:val="0"/>
        <w:adjustRightInd/>
        <w:snapToGrid/>
        <w:spacing w:before="0" w:beforeAutospacing="0" w:after="0" w:afterAutospacing="0" w:line="400" w:lineRule="exact"/>
        <w:ind w:firstLine="640" w:firstLineChars="200"/>
        <w:textAlignment w:val="auto"/>
        <w:rPr>
          <w:rFonts w:hint="eastAsia" w:ascii="仿宋_GB2312" w:eastAsia="仿宋_GB2312"/>
          <w:color w:val="auto"/>
          <w:kern w:val="2"/>
          <w:sz w:val="32"/>
          <w:szCs w:val="32"/>
        </w:rPr>
      </w:pPr>
      <w:r>
        <w:rPr>
          <w:rFonts w:hint="eastAsia" w:ascii="仿宋_GB2312" w:eastAsia="仿宋_GB2312"/>
          <w:color w:val="auto"/>
          <w:kern w:val="2"/>
          <w:sz w:val="32"/>
          <w:szCs w:val="32"/>
        </w:rPr>
        <w:t>联系人：闫老师、朱老师</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400" w:lineRule="exact"/>
        <w:ind w:firstLine="640" w:firstLineChars="200"/>
        <w:textAlignment w:val="auto"/>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八、招收工作监督电话</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4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kern w:val="2"/>
          <w:sz w:val="32"/>
          <w:szCs w:val="32"/>
        </w:rPr>
        <w:t>招收工作监督电话：</w:t>
      </w:r>
      <w:r>
        <w:rPr>
          <w:rFonts w:hint="eastAsia" w:ascii="仿宋_GB2312" w:eastAsia="仿宋_GB2312"/>
          <w:color w:val="auto"/>
          <w:sz w:val="32"/>
          <w:szCs w:val="32"/>
        </w:rPr>
        <w:t>0518-58605103</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4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附件：</w:t>
      </w:r>
    </w:p>
    <w:p>
      <w:pPr>
        <w:pStyle w:val="4"/>
        <w:keepNext w:val="0"/>
        <w:keepLines w:val="0"/>
        <w:pageBreakBefore w:val="0"/>
        <w:widowControl/>
        <w:numPr>
          <w:ilvl w:val="0"/>
          <w:numId w:val="1"/>
        </w:numPr>
        <w:kinsoku/>
        <w:overflowPunct/>
        <w:topLinePunct w:val="0"/>
        <w:autoSpaceDE/>
        <w:autoSpaceDN/>
        <w:bidi w:val="0"/>
        <w:adjustRightInd/>
        <w:snapToGrid/>
        <w:spacing w:before="0" w:beforeAutospacing="0" w:after="0" w:afterAutospacing="0" w:line="4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社会化住培学员招收计划表</w:t>
      </w:r>
    </w:p>
    <w:p>
      <w:pPr>
        <w:pStyle w:val="4"/>
        <w:keepNext w:val="0"/>
        <w:keepLines w:val="0"/>
        <w:pageBreakBefore w:val="0"/>
        <w:widowControl/>
        <w:numPr>
          <w:ilvl w:val="0"/>
          <w:numId w:val="1"/>
        </w:numPr>
        <w:kinsoku/>
        <w:overflowPunct/>
        <w:topLinePunct w:val="0"/>
        <w:autoSpaceDE/>
        <w:autoSpaceDN/>
        <w:bidi w:val="0"/>
        <w:adjustRightInd/>
        <w:snapToGrid/>
        <w:spacing w:before="0" w:beforeAutospacing="0" w:after="0" w:afterAutospacing="0" w:line="400" w:lineRule="exact"/>
        <w:ind w:firstLine="640" w:firstLineChars="200"/>
        <w:textAlignment w:val="auto"/>
        <w:rPr>
          <w:rFonts w:hint="eastAsia" w:ascii="仿宋_GB2312" w:eastAsia="仿宋_GB2312"/>
          <w:color w:val="auto"/>
          <w:sz w:val="32"/>
          <w:szCs w:val="32"/>
        </w:rPr>
      </w:pPr>
      <w:r>
        <w:rPr>
          <w:rFonts w:hint="eastAsia" w:ascii="仿宋" w:hAnsi="仿宋" w:eastAsia="仿宋" w:cs="仿宋"/>
          <w:color w:val="auto"/>
          <w:kern w:val="2"/>
          <w:sz w:val="32"/>
          <w:szCs w:val="32"/>
          <w:lang w:val="en-US" w:eastAsia="zh-CN" w:bidi="ar-SA"/>
        </w:rPr>
        <w:t>社会化住院医师规范化培训学员报名登记表</w:t>
      </w:r>
    </w:p>
    <w:p>
      <w:pPr>
        <w:keepNext w:val="0"/>
        <w:keepLines w:val="0"/>
        <w:pageBreakBefore w:val="0"/>
        <w:kinsoku/>
        <w:overflowPunct/>
        <w:topLinePunct w:val="0"/>
        <w:autoSpaceDE/>
        <w:autoSpaceDN/>
        <w:bidi w:val="0"/>
        <w:adjustRightInd/>
        <w:snapToGrid/>
        <w:spacing w:line="400" w:lineRule="exact"/>
        <w:ind w:firstLine="4960" w:firstLineChars="1550"/>
        <w:jc w:val="both"/>
        <w:textAlignment w:val="auto"/>
        <w:rPr>
          <w:rFonts w:hint="eastAsia" w:ascii="仿宋_GB2312" w:eastAsia="仿宋_GB2312"/>
          <w:color w:val="auto"/>
          <w:sz w:val="32"/>
          <w:szCs w:val="32"/>
        </w:rPr>
      </w:pPr>
      <w:r>
        <w:rPr>
          <w:rFonts w:hint="eastAsia" w:ascii="仿宋_GB2312" w:eastAsia="仿宋_GB2312"/>
          <w:color w:val="auto"/>
          <w:sz w:val="32"/>
          <w:szCs w:val="32"/>
        </w:rPr>
        <w:t>连云港市第一人民医院</w:t>
      </w:r>
    </w:p>
    <w:p>
      <w:pPr>
        <w:keepNext w:val="0"/>
        <w:keepLines w:val="0"/>
        <w:pageBreakBefore w:val="0"/>
        <w:kinsoku/>
        <w:overflowPunct/>
        <w:topLinePunct w:val="0"/>
        <w:autoSpaceDE/>
        <w:autoSpaceDN/>
        <w:bidi w:val="0"/>
        <w:adjustRightInd/>
        <w:snapToGrid/>
        <w:spacing w:line="400" w:lineRule="exact"/>
        <w:ind w:firstLine="5440" w:firstLineChars="17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月</w:t>
      </w:r>
      <w:r>
        <w:rPr>
          <w:rFonts w:hint="eastAsia" w:ascii="仿宋_GB2312" w:eastAsia="仿宋_GB2312"/>
          <w:color w:val="auto"/>
          <w:sz w:val="32"/>
          <w:szCs w:val="32"/>
          <w:highlight w:val="none"/>
          <w:lang w:val="en-US" w:eastAsia="zh-CN"/>
        </w:rPr>
        <w:t>31</w:t>
      </w:r>
      <w:r>
        <w:rPr>
          <w:rFonts w:hint="eastAsia" w:ascii="仿宋_GB2312" w:eastAsia="仿宋_GB2312"/>
          <w:color w:val="auto"/>
          <w:sz w:val="32"/>
          <w:szCs w:val="32"/>
        </w:rPr>
        <w:t>日</w:t>
      </w:r>
    </w:p>
    <w:p>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附件1：</w:t>
      </w:r>
    </w:p>
    <w:p>
      <w:pPr>
        <w:pStyle w:val="2"/>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社会化住培学员招收计划表</w:t>
      </w:r>
    </w:p>
    <w:tbl>
      <w:tblPr>
        <w:tblStyle w:val="5"/>
        <w:tblpPr w:leftFromText="180" w:rightFromText="180" w:vertAnchor="text" w:horzAnchor="page" w:tblpXSpec="center" w:tblpY="330"/>
        <w:tblOverlap w:val="never"/>
        <w:tblW w:w="96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1785"/>
        <w:gridCol w:w="1960"/>
        <w:gridCol w:w="855"/>
        <w:gridCol w:w="2255"/>
        <w:gridCol w:w="2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住培专业基地</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2022年招生计划</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住培专业基地</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2022年招生计划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内科</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儿外科</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儿科</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妇产科</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急诊科</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眼科</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皮肤科</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耳鼻咽喉科</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精神科</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麻醉科</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神经内科</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临床病理科</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全科</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color w:val="auto"/>
                <w:kern w:val="0"/>
                <w:sz w:val="24"/>
                <w:szCs w:val="24"/>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检验医学科</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康复医学科</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放射科</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外科</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超声医学科</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外科-神经外科</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放射肿瘤科</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外科-泌尿外科</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口腔全科</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骨科</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重症医学科</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5</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Calibri" w:eastAsia="仿宋_GB2312" w:cs="Times New Roman"/>
          <w:color w:val="auto"/>
          <w:kern w:val="0"/>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Calibri" w:eastAsia="仿宋_GB2312" w:cs="Times New Roman"/>
          <w:color w:val="auto"/>
          <w:kern w:val="0"/>
          <w:sz w:val="32"/>
          <w:szCs w:val="32"/>
          <w:lang w:val="en-US" w:eastAsia="zh-CN" w:bidi="ar-SA"/>
        </w:rPr>
      </w:pPr>
      <w:r>
        <w:rPr>
          <w:rFonts w:hint="eastAsia" w:ascii="仿宋_GB2312" w:hAnsi="Calibri" w:eastAsia="仿宋_GB2312" w:cs="Times New Roman"/>
          <w:color w:val="auto"/>
          <w:kern w:val="0"/>
          <w:sz w:val="32"/>
          <w:szCs w:val="32"/>
          <w:lang w:val="en-US" w:eastAsia="zh-CN" w:bidi="ar-SA"/>
        </w:rPr>
        <w:t>附件2：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识别下方二维码查看下载：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color w:val="auto"/>
          <w:sz w:val="32"/>
          <w:szCs w:val="32"/>
        </w:rPr>
      </w:pPr>
      <w:r>
        <w:rPr>
          <w:rFonts w:hint="eastAsia" w:ascii="仿宋" w:hAnsi="仿宋" w:eastAsia="仿宋" w:cs="仿宋"/>
          <w:color w:val="auto"/>
          <w:kern w:val="2"/>
          <w:sz w:val="32"/>
          <w:szCs w:val="32"/>
          <w:lang w:val="en-US" w:eastAsia="zh-CN" w:bidi="ar-SA"/>
        </w:rPr>
        <w:t>《社会化住院医师规范化培训学员报名登记表》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color w:val="auto"/>
          <w:sz w:val="32"/>
          <w:szCs w:val="32"/>
        </w:rPr>
      </w:pPr>
      <w:r>
        <w:rPr>
          <w:rFonts w:hint="default" w:ascii="Times New Roman" w:hAnsi="Times New Roman" w:cs="Times New Roman" w:eastAsiaTheme="minorEastAsia"/>
          <w:color w:val="auto"/>
          <w:sz w:val="32"/>
          <w:szCs w:val="32"/>
        </w:rPr>
        <w:drawing>
          <wp:anchor distT="0" distB="0" distL="114300" distR="114300" simplePos="0" relativeHeight="251659264" behindDoc="1" locked="0" layoutInCell="1" allowOverlap="1">
            <wp:simplePos x="0" y="0"/>
            <wp:positionH relativeFrom="column">
              <wp:posOffset>1171575</wp:posOffset>
            </wp:positionH>
            <wp:positionV relativeFrom="paragraph">
              <wp:posOffset>85725</wp:posOffset>
            </wp:positionV>
            <wp:extent cx="2438400" cy="2438400"/>
            <wp:effectExtent l="0" t="0" r="0" b="0"/>
            <wp:wrapTight wrapText="bothSides">
              <wp:wrapPolygon>
                <wp:start x="0" y="0"/>
                <wp:lineTo x="0" y="21431"/>
                <wp:lineTo x="21431" y="21431"/>
                <wp:lineTo x="21431" y="0"/>
                <wp:lineTo x="0" y="0"/>
              </wp:wrapPolygon>
            </wp:wrapTight>
            <wp:docPr id="1" name="图片 1" descr="社会化表明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社会化表明表"/>
                    <pic:cNvPicPr>
                      <a:picLocks noChangeAspect="1"/>
                    </pic:cNvPicPr>
                  </pic:nvPicPr>
                  <pic:blipFill>
                    <a:blip r:embed="rId4"/>
                    <a:stretch>
                      <a:fillRect/>
                    </a:stretch>
                  </pic:blipFill>
                  <pic:spPr>
                    <a:xfrm>
                      <a:off x="0" y="0"/>
                      <a:ext cx="2438400" cy="2438400"/>
                    </a:xfrm>
                    <a:prstGeom prst="rect">
                      <a:avLst/>
                    </a:prstGeom>
                  </pic:spPr>
                </pic:pic>
              </a:graphicData>
            </a:graphic>
          </wp:anchor>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8"/>
          <w:sz w:val="32"/>
          <w:szCs w:val="32"/>
          <w:shd w:val="clear" w:fill="FFFFFF"/>
        </w:rPr>
        <w:drawing>
          <wp:inline distT="0" distB="0" distL="114300" distR="114300">
            <wp:extent cx="304800" cy="304800"/>
            <wp:effectExtent l="0" t="0" r="0" b="0"/>
            <wp:docPr id="6" name="图片 7" descr="简约  不规则图形 分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简约  不规则图形 分割线"/>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p>
    <w:p>
      <w:pPr>
        <w:keepNext w:val="0"/>
        <w:keepLines w:val="0"/>
        <w:pageBreakBefore w:val="0"/>
        <w:kinsoku/>
        <w:overflowPunct/>
        <w:topLinePunct w:val="0"/>
        <w:autoSpaceDE/>
        <w:autoSpaceDN/>
        <w:bidi w:val="0"/>
        <w:adjustRightInd/>
        <w:snapToGrid/>
        <w:spacing w:line="400" w:lineRule="exact"/>
        <w:textAlignment w:val="auto"/>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826EEF"/>
    <w:multiLevelType w:val="singleLevel"/>
    <w:tmpl w:val="77826EE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908F9"/>
    <w:rsid w:val="01276725"/>
    <w:rsid w:val="01F114A6"/>
    <w:rsid w:val="0748600C"/>
    <w:rsid w:val="0D494134"/>
    <w:rsid w:val="0E043F62"/>
    <w:rsid w:val="0E3B2429"/>
    <w:rsid w:val="0EA94A2F"/>
    <w:rsid w:val="0EE20AF5"/>
    <w:rsid w:val="105A3B37"/>
    <w:rsid w:val="16A908F9"/>
    <w:rsid w:val="1F3B48A6"/>
    <w:rsid w:val="20CA1FE0"/>
    <w:rsid w:val="239465B9"/>
    <w:rsid w:val="23B14620"/>
    <w:rsid w:val="290C4C94"/>
    <w:rsid w:val="2D334861"/>
    <w:rsid w:val="2E3A2C66"/>
    <w:rsid w:val="340875D8"/>
    <w:rsid w:val="365F62EF"/>
    <w:rsid w:val="382D42DF"/>
    <w:rsid w:val="3F5E247E"/>
    <w:rsid w:val="43B154DF"/>
    <w:rsid w:val="44AF7030"/>
    <w:rsid w:val="47463777"/>
    <w:rsid w:val="480268CE"/>
    <w:rsid w:val="49CF7437"/>
    <w:rsid w:val="4C2D107E"/>
    <w:rsid w:val="4DE77E30"/>
    <w:rsid w:val="4DEB7CDB"/>
    <w:rsid w:val="4ED335FE"/>
    <w:rsid w:val="4F4F1873"/>
    <w:rsid w:val="4FA62E9D"/>
    <w:rsid w:val="523C74A6"/>
    <w:rsid w:val="573A7CC2"/>
    <w:rsid w:val="5B052C7E"/>
    <w:rsid w:val="5E915727"/>
    <w:rsid w:val="610F4CC8"/>
    <w:rsid w:val="62230AC4"/>
    <w:rsid w:val="641D05B5"/>
    <w:rsid w:val="69840CD6"/>
    <w:rsid w:val="6C6E0447"/>
    <w:rsid w:val="704C651B"/>
    <w:rsid w:val="7130460D"/>
    <w:rsid w:val="7B526468"/>
    <w:rsid w:val="7C5F1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2986</Words>
  <Characters>3183</Characters>
  <Lines>0</Lines>
  <Paragraphs>0</Paragraphs>
  <TotalTime>95</TotalTime>
  <ScaleCrop>false</ScaleCrop>
  <LinksUpToDate>false</LinksUpToDate>
  <CharactersWithSpaces>3183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2021-03-29T02:39:00Z</dcterms:created>
  <dc:creator>棉棉</dc:creator>
  <cp:lastModifiedBy>闫小惠</cp:lastModifiedBy>
  <cp:lastPrinted>2021-07-23T01:43:00Z</cp:lastPrinted>
  <dcterms:modified xsi:type="dcterms:W3CDTF">2022-03-30T09:35:06Z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8F36A7F877024FBCBB95751BBDDCC910</vt:lpwstr>
  </property>
</Properties>
</file>