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default" w:ascii="Times New Roman" w:hAnsi="Times New Roman" w:cs="Times New Roman"/>
          <w:b/>
          <w:sz w:val="44"/>
          <w:szCs w:val="44"/>
        </w:rPr>
      </w:pPr>
      <w:r>
        <w:rPr>
          <w:rFonts w:hint="default" w:ascii="Times New Roman" w:hAnsi="Times New Roman" w:cs="Times New Roman"/>
          <w:b/>
          <w:sz w:val="44"/>
          <w:szCs w:val="44"/>
        </w:rPr>
        <w:t>连云港市第一人民医院</w:t>
      </w:r>
    </w:p>
    <w:p>
      <w:pPr>
        <w:spacing w:line="500" w:lineRule="exact"/>
        <w:jc w:val="center"/>
        <w:rPr>
          <w:rFonts w:hint="default" w:ascii="Times New Roman" w:hAnsi="Times New Roman" w:cs="Times New Roman"/>
          <w:b/>
          <w:sz w:val="44"/>
          <w:szCs w:val="44"/>
        </w:rPr>
      </w:pPr>
      <w:r>
        <w:rPr>
          <w:rFonts w:hint="default" w:ascii="Times New Roman" w:hAnsi="Times New Roman" w:cs="Times New Roman"/>
          <w:b/>
          <w:sz w:val="44"/>
          <w:szCs w:val="44"/>
        </w:rPr>
        <w:t>关于招收202</w:t>
      </w:r>
      <w:r>
        <w:rPr>
          <w:rFonts w:hint="default" w:ascii="Times New Roman" w:hAnsi="Times New Roman" w:cs="Times New Roman"/>
          <w:b/>
          <w:sz w:val="44"/>
          <w:szCs w:val="44"/>
          <w:lang w:val="en-US" w:eastAsia="zh-CN"/>
        </w:rPr>
        <w:t>1</w:t>
      </w:r>
      <w:r>
        <w:rPr>
          <w:rFonts w:hint="default" w:ascii="Times New Roman" w:hAnsi="Times New Roman" w:cs="Times New Roman"/>
          <w:b/>
          <w:sz w:val="44"/>
          <w:szCs w:val="44"/>
        </w:rPr>
        <w:t>年度住院医师规范化培训</w:t>
      </w:r>
    </w:p>
    <w:p>
      <w:pPr>
        <w:spacing w:line="500" w:lineRule="exact"/>
        <w:jc w:val="center"/>
        <w:rPr>
          <w:rFonts w:hint="default" w:ascii="Times New Roman" w:hAnsi="Times New Roman" w:cs="Times New Roman"/>
          <w:b/>
          <w:sz w:val="44"/>
          <w:szCs w:val="44"/>
        </w:rPr>
      </w:pPr>
      <w:r>
        <w:rPr>
          <w:rFonts w:hint="default" w:ascii="Times New Roman" w:hAnsi="Times New Roman" w:cs="Times New Roman"/>
          <w:b/>
          <w:sz w:val="44"/>
          <w:szCs w:val="44"/>
          <w:lang w:val="en-US" w:eastAsia="zh-CN"/>
        </w:rPr>
        <w:t>社会化</w:t>
      </w:r>
      <w:r>
        <w:rPr>
          <w:rFonts w:hint="default" w:ascii="Times New Roman" w:hAnsi="Times New Roman" w:cs="Times New Roman"/>
          <w:b/>
          <w:sz w:val="44"/>
          <w:szCs w:val="44"/>
        </w:rPr>
        <w:t>学员的公告</w:t>
      </w:r>
    </w:p>
    <w:p>
      <w:pPr>
        <w:spacing w:line="500" w:lineRule="exact"/>
        <w:jc w:val="center"/>
        <w:rPr>
          <w:rFonts w:hint="default" w:ascii="Times New Roman" w:hAnsi="Times New Roman" w:cs="Times New Roman"/>
          <w:b/>
          <w:sz w:val="44"/>
          <w:szCs w:val="4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连云港市第一人民医院始建于1951年10月，经过几代人的艰苦创业，现已发展成为徐淮东部地区规模最大的三级甲等综合医院和徐州医科大学附属医院、南京医科大学临床医学院、南京医科大学康达学院第一附属医院、南京中医药大学中西医结合临床医学院。医院服务人口800多万、编制床位2610张、建筑面积44.5万平方米、资产总值29.73亿元，2020年诊疗总量142.14万人次、出院人数10.66万人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住院医师规范化培训是培养合格临床医师的必经途径。为更好发挥我院国家级住院医师规范化培训基地作用，现以需求为导向，兼顾专业均衡，遵循公开公平、双向选择、择优录取原则，结合我院各专业基地容量面向</w:t>
      </w:r>
      <w:r>
        <w:rPr>
          <w:rFonts w:hint="eastAsia" w:ascii="Times New Roman" w:hAnsi="Times New Roman" w:eastAsia="仿宋" w:cs="Times New Roman"/>
          <w:kern w:val="2"/>
          <w:sz w:val="32"/>
          <w:szCs w:val="32"/>
          <w:lang w:val="en-US" w:eastAsia="zh-CN" w:bidi="ar-SA"/>
        </w:rPr>
        <w:t>全国</w:t>
      </w:r>
      <w:r>
        <w:rPr>
          <w:rFonts w:hint="default" w:ascii="Times New Roman" w:hAnsi="Times New Roman" w:eastAsia="仿宋" w:cs="Times New Roman"/>
          <w:kern w:val="2"/>
          <w:sz w:val="32"/>
          <w:szCs w:val="32"/>
          <w:lang w:val="en-US" w:eastAsia="zh-CN" w:bidi="ar-SA"/>
        </w:rPr>
        <w:t>招收2021年度住院医师规范化培训学员。具体事项如下：</w:t>
      </w:r>
    </w:p>
    <w:p>
      <w:pPr>
        <w:spacing w:line="50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 招收对象与条件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1.具有中华人民共和国国籍，遵守中华人民共和国宪法和法律，拥护党的路线、方针、政策；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2.热爱医疗卫生事业，品德良好，遵纪守法，既往无违法违纪行为；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3.身心健康，能胜任住院医师规范化培训临床学习和工作；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4.自愿参加住院医师规范化培训；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5.第一学历为临床医学本科及以上，并获学士及以上学位，需具备学历、学位双证书；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6.符合临床类别国家执业医师资格考试报考条件规定的专业范围，或已取得《医师资格证书》但需要接受住院医师规范化培训；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7.未在省级或国家级住院医师规范化信息管理平台注册。</w:t>
      </w:r>
    </w:p>
    <w:p>
      <w:pPr>
        <w:spacing w:line="500" w:lineRule="exact"/>
        <w:ind w:firstLine="643" w:firstLineChars="200"/>
        <w:rPr>
          <w:rFonts w:hint="default" w:ascii="Times New Roman" w:hAnsi="Times New Roman" w:eastAsia="楷体_GB2312" w:cs="Times New Roman"/>
          <w:b/>
          <w:sz w:val="32"/>
          <w:szCs w:val="32"/>
          <w:lang w:val="en-US" w:eastAsia="zh-CN"/>
        </w:rPr>
      </w:pPr>
      <w:r>
        <w:rPr>
          <w:rFonts w:hint="default" w:ascii="Times New Roman" w:hAnsi="Times New Roman" w:eastAsia="楷体_GB2312" w:cs="Times New Roman"/>
          <w:b/>
          <w:sz w:val="32"/>
          <w:szCs w:val="32"/>
          <w:lang w:val="en-US" w:eastAsia="zh-CN"/>
        </w:rPr>
        <w:t>二</w:t>
      </w:r>
      <w:r>
        <w:rPr>
          <w:rFonts w:hint="default" w:ascii="Times New Roman" w:hAnsi="Times New Roman" w:eastAsia="楷体_GB2312" w:cs="Times New Roman"/>
          <w:b/>
          <w:sz w:val="32"/>
          <w:szCs w:val="32"/>
        </w:rPr>
        <w:t xml:space="preserve"> 招</w:t>
      </w:r>
      <w:r>
        <w:rPr>
          <w:rFonts w:hint="default" w:ascii="Times New Roman" w:hAnsi="Times New Roman" w:eastAsia="楷体_GB2312" w:cs="Times New Roman"/>
          <w:b/>
          <w:sz w:val="32"/>
          <w:szCs w:val="32"/>
          <w:lang w:val="en-US" w:eastAsia="zh-CN"/>
        </w:rPr>
        <w:t>收计划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根据我院培训工作实际，本次招收社会化学员的专业有：全科、内科、口腔全科、麻醉科、放射科、超声医学科、检验医学科、临床病理科、儿科、儿外科、急诊科、外科、外科-神经外科方向、外科-泌尿外科方向、骨科、妇产科、神经内科、放射肿瘤科、眼科、耳鼻咽喉科、皮肤科、康复医学科、精神科、重症医学科。</w:t>
      </w:r>
    </w:p>
    <w:p>
      <w:pPr>
        <w:spacing w:line="500" w:lineRule="exact"/>
        <w:ind w:firstLine="643" w:firstLineChars="200"/>
        <w:rPr>
          <w:rFonts w:hint="default" w:ascii="Times New Roman" w:hAnsi="Times New Roman" w:eastAsia="楷体_GB2312" w:cs="Times New Roman"/>
          <w:b/>
          <w:sz w:val="32"/>
          <w:szCs w:val="32"/>
          <w:lang w:val="en-US" w:eastAsia="zh-CN"/>
        </w:rPr>
      </w:pPr>
      <w:r>
        <w:rPr>
          <w:rFonts w:hint="default" w:ascii="Times New Roman" w:hAnsi="Times New Roman" w:eastAsia="楷体_GB2312" w:cs="Times New Roman"/>
          <w:b/>
          <w:sz w:val="32"/>
          <w:szCs w:val="32"/>
          <w:lang w:val="en-US" w:eastAsia="zh-CN"/>
        </w:rPr>
        <w:t>三</w:t>
      </w:r>
      <w:r>
        <w:rPr>
          <w:rFonts w:hint="default" w:ascii="Times New Roman" w:hAnsi="Times New Roman" w:eastAsia="楷体_GB2312" w:cs="Times New Roman"/>
          <w:b/>
          <w:sz w:val="32"/>
          <w:szCs w:val="32"/>
        </w:rPr>
        <w:t xml:space="preserve"> </w:t>
      </w:r>
      <w:r>
        <w:rPr>
          <w:rFonts w:hint="default" w:ascii="Times New Roman" w:hAnsi="Times New Roman" w:eastAsia="楷体_GB2312" w:cs="Times New Roman"/>
          <w:b/>
          <w:sz w:val="32"/>
          <w:szCs w:val="32"/>
          <w:lang w:val="en-US" w:eastAsia="zh-CN"/>
        </w:rPr>
        <w:t>报名材料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1.《社会化住院医师规范化培训学员报名登记表》一份；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2.身份证原件及复印件一份（正反面复印在一页上）；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3.小二寸白底免冠证件照 2 张（背面写上姓名）；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4.应届生应提供毕业证书、学位证书、毕业生就业推荐表和成绩单原件及复印件各一份（未领到毕业生证书或学位证书者，可由学历证明加盖本校教务部门公章代替），往届生应提供毕业证书及学位证书原件及复印件，研究生需同时提交本科和研究生学历、学位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5.已取得《医师资格证书》的需提供证书原件和复印件一份；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6.英语四（六）级考试成绩单原件及复印件一份；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7.个人简历。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请将以上所有材料原件描后以PDF格式发送指定邮箱</w:t>
      </w:r>
      <w:r>
        <w:rPr>
          <w:rFonts w:hint="default" w:ascii="Times New Roman" w:hAnsi="Times New Roman" w:eastAsia="仿宋" w:cs="Times New Roman"/>
          <w:kern w:val="2"/>
          <w:sz w:val="32"/>
          <w:szCs w:val="32"/>
          <w:lang w:val="en-US" w:eastAsia="zh-CN" w:bidi="ar-SA"/>
        </w:rPr>
        <w:fldChar w:fldCharType="begin"/>
      </w:r>
      <w:r>
        <w:rPr>
          <w:rFonts w:hint="default" w:ascii="Times New Roman" w:hAnsi="Times New Roman" w:eastAsia="仿宋" w:cs="Times New Roman"/>
          <w:kern w:val="2"/>
          <w:sz w:val="32"/>
          <w:szCs w:val="32"/>
          <w:lang w:val="en-US" w:eastAsia="zh-CN" w:bidi="ar-SA"/>
        </w:rPr>
        <w:instrText xml:space="preserve"> HYPERLINK "mailto:lygyykjk@163.com" </w:instrText>
      </w:r>
      <w:r>
        <w:rPr>
          <w:rFonts w:hint="default" w:ascii="Times New Roman" w:hAnsi="Times New Roman" w:eastAsia="仿宋" w:cs="Times New Roman"/>
          <w:kern w:val="2"/>
          <w:sz w:val="32"/>
          <w:szCs w:val="32"/>
          <w:lang w:val="en-US" w:eastAsia="zh-CN" w:bidi="ar-SA"/>
        </w:rPr>
        <w:fldChar w:fldCharType="separate"/>
      </w:r>
      <w:r>
        <w:rPr>
          <w:rFonts w:hint="default" w:ascii="Times New Roman" w:hAnsi="Times New Roman" w:eastAsia="仿宋" w:cs="Times New Roman"/>
          <w:kern w:val="2"/>
          <w:sz w:val="32"/>
          <w:szCs w:val="32"/>
          <w:lang w:val="en-US" w:eastAsia="zh-CN" w:bidi="ar-SA"/>
        </w:rPr>
        <w:t>lygyykjk@163.com</w:t>
      </w:r>
      <w:r>
        <w:rPr>
          <w:rFonts w:hint="default" w:ascii="Times New Roman" w:hAnsi="Times New Roman" w:eastAsia="仿宋" w:cs="Times New Roman"/>
          <w:kern w:val="2"/>
          <w:sz w:val="32"/>
          <w:szCs w:val="32"/>
          <w:lang w:val="en-US" w:eastAsia="zh-CN" w:bidi="ar-SA"/>
        </w:rPr>
        <w:fldChar w:fldCharType="end"/>
      </w:r>
      <w:r>
        <w:rPr>
          <w:rFonts w:hint="default" w:ascii="Times New Roman" w:hAnsi="Times New Roman" w:eastAsia="仿宋" w:cs="Times New Roman"/>
          <w:kern w:val="2"/>
          <w:sz w:val="32"/>
          <w:szCs w:val="32"/>
          <w:lang w:val="en-US" w:eastAsia="zh-CN" w:bidi="ar-SA"/>
        </w:rPr>
        <w:t>；报名截止时间为2021年7月20日。现场审核具体时间另行通知。在参加资格复审时所有材料均需要提供原件（应与报名时提交的扫描件一致，否则取消报名资格）。</w:t>
      </w:r>
    </w:p>
    <w:p>
      <w:pPr>
        <w:spacing w:line="500" w:lineRule="exact"/>
        <w:ind w:firstLine="643" w:firstLineChars="200"/>
        <w:rPr>
          <w:rFonts w:hint="default" w:ascii="Times New Roman" w:hAnsi="Times New Roman" w:eastAsia="楷体_GB2312" w:cs="Times New Roman"/>
          <w:b/>
          <w:sz w:val="32"/>
          <w:szCs w:val="32"/>
          <w:lang w:val="en-US" w:eastAsia="zh-CN"/>
        </w:rPr>
      </w:pPr>
      <w:r>
        <w:rPr>
          <w:rFonts w:hint="default" w:ascii="Times New Roman" w:hAnsi="Times New Roman" w:eastAsia="楷体_GB2312" w:cs="Times New Roman"/>
          <w:b/>
          <w:sz w:val="32"/>
          <w:szCs w:val="32"/>
          <w:lang w:val="en-US" w:eastAsia="zh-CN"/>
        </w:rPr>
        <w:t>四</w:t>
      </w:r>
      <w:r>
        <w:rPr>
          <w:rFonts w:hint="default" w:ascii="Times New Roman" w:hAnsi="Times New Roman" w:eastAsia="楷体_GB2312" w:cs="Times New Roman"/>
          <w:b/>
          <w:sz w:val="32"/>
          <w:szCs w:val="32"/>
        </w:rPr>
        <w:t xml:space="preserve"> </w:t>
      </w:r>
      <w:r>
        <w:rPr>
          <w:rFonts w:hint="default" w:ascii="Times New Roman" w:hAnsi="Times New Roman" w:eastAsia="楷体_GB2312" w:cs="Times New Roman"/>
          <w:b/>
          <w:sz w:val="32"/>
          <w:szCs w:val="32"/>
          <w:lang w:val="en-US" w:eastAsia="zh-CN"/>
        </w:rPr>
        <w:t>招录考试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招录考试分为笔试（40%）、技能考核（30%）和面试（30%），侧重于临床专业知识、基本技能的应用和综合素质。初步定于2021年7月底至8月初进行考试，具体时间另行通知。</w:t>
      </w:r>
    </w:p>
    <w:p>
      <w:pPr>
        <w:spacing w:line="500" w:lineRule="exact"/>
        <w:ind w:firstLine="643" w:firstLineChars="200"/>
        <w:rPr>
          <w:rFonts w:hint="default" w:ascii="Times New Roman" w:hAnsi="Times New Roman" w:eastAsia="楷体_GB2312" w:cs="Times New Roman"/>
          <w:b/>
          <w:sz w:val="32"/>
          <w:szCs w:val="32"/>
          <w:lang w:val="en-US" w:eastAsia="zh-CN"/>
        </w:rPr>
      </w:pPr>
      <w:r>
        <w:rPr>
          <w:rFonts w:hint="default" w:ascii="Times New Roman" w:hAnsi="Times New Roman" w:eastAsia="楷体_GB2312" w:cs="Times New Roman"/>
          <w:b/>
          <w:sz w:val="32"/>
          <w:szCs w:val="32"/>
          <w:lang w:val="en-US" w:eastAsia="zh-CN"/>
        </w:rPr>
        <w:t>五</w:t>
      </w:r>
      <w:r>
        <w:rPr>
          <w:rFonts w:hint="default" w:ascii="Times New Roman" w:hAnsi="Times New Roman" w:eastAsia="楷体_GB2312" w:cs="Times New Roman"/>
          <w:b/>
          <w:sz w:val="32"/>
          <w:szCs w:val="32"/>
        </w:rPr>
        <w:t xml:space="preserve"> </w:t>
      </w:r>
      <w:r>
        <w:rPr>
          <w:rFonts w:hint="default" w:ascii="Times New Roman" w:hAnsi="Times New Roman" w:eastAsia="楷体_GB2312" w:cs="Times New Roman"/>
          <w:b/>
          <w:sz w:val="32"/>
          <w:szCs w:val="32"/>
          <w:lang w:val="en-US" w:eastAsia="zh-CN"/>
        </w:rPr>
        <w:t>体检与录取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招录考试结束后，根据成绩，按培训岗位拟招收人数从高分到低分确定拟招录名单。其中拟招收的社会化住院医师规范化培训学员安排体检，并参照《国家公务员录用体检通用标准（试行）》择优录取。体检合格录取人员，由医院与其签订培训协议，办理相关手续。体检不合格缺额根据考试成绩依次递补。</w:t>
      </w:r>
    </w:p>
    <w:p>
      <w:pPr>
        <w:spacing w:line="500" w:lineRule="exact"/>
        <w:ind w:firstLine="643" w:firstLineChars="200"/>
        <w:rPr>
          <w:rFonts w:hint="default" w:ascii="Times New Roman" w:hAnsi="Times New Roman" w:eastAsia="楷体_GB2312" w:cs="Times New Roman"/>
          <w:b/>
          <w:sz w:val="32"/>
          <w:szCs w:val="32"/>
          <w:lang w:val="en-US" w:eastAsia="zh-CN"/>
        </w:rPr>
      </w:pPr>
      <w:r>
        <w:rPr>
          <w:rFonts w:hint="default" w:ascii="Times New Roman" w:hAnsi="Times New Roman" w:eastAsia="楷体_GB2312" w:cs="Times New Roman"/>
          <w:b/>
          <w:sz w:val="32"/>
          <w:szCs w:val="32"/>
          <w:lang w:val="en-US" w:eastAsia="zh-CN"/>
        </w:rPr>
        <w:t>六</w:t>
      </w:r>
      <w:r>
        <w:rPr>
          <w:rFonts w:hint="default" w:ascii="Times New Roman" w:hAnsi="Times New Roman" w:eastAsia="楷体_GB2312" w:cs="Times New Roman"/>
          <w:b/>
          <w:sz w:val="32"/>
          <w:szCs w:val="32"/>
        </w:rPr>
        <w:t xml:space="preserve"> </w:t>
      </w:r>
      <w:r>
        <w:rPr>
          <w:rFonts w:hint="default" w:ascii="Times New Roman" w:hAnsi="Times New Roman" w:eastAsia="楷体_GB2312" w:cs="Times New Roman"/>
          <w:b/>
          <w:sz w:val="32"/>
          <w:szCs w:val="32"/>
          <w:lang w:val="en-US" w:eastAsia="zh-CN"/>
        </w:rPr>
        <w:t>相关规定及待遇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1.医院按照国家卫健委《住院医师规范化培训的内容与标准（试行）》和江苏省卫健委住培相关要求，制定培训计划和轮转方案，并按计划对学员进行培训。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2.社会化住院医师的培训时间按照国家卫健委和江苏省卫健委的相关要求执行。培训结束时，进行全省统一考试及考核，通过结业考核者，颁发统一制式的《住院医师规范化培训合格证书》。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3.培训年限依据国家要求执行，在规定时间内未按照要求完成培训或考核不合格者，培训时间可顺延，顺延时间最长不超过2年。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4.培训结束后，均需自主择业。住院医师规范化培训优秀学员，医院招聘时可择优录取。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Times New Roman" w:hAnsi="Times New Roman" w:eastAsia="仿宋" w:cs="Times New Roman"/>
          <w:kern w:val="2"/>
          <w:sz w:val="32"/>
          <w:szCs w:val="32"/>
          <w:highlight w:val="none"/>
          <w:lang w:val="en-US" w:eastAsia="zh-CN" w:bidi="ar-SA"/>
        </w:rPr>
      </w:pPr>
      <w:r>
        <w:rPr>
          <w:rFonts w:hint="default" w:ascii="Times New Roman" w:hAnsi="Times New Roman" w:eastAsia="仿宋" w:cs="Times New Roman"/>
          <w:kern w:val="2"/>
          <w:sz w:val="32"/>
          <w:szCs w:val="32"/>
          <w:highlight w:val="none"/>
          <w:lang w:val="en-US" w:eastAsia="zh-CN" w:bidi="ar-SA"/>
        </w:rPr>
        <w:t>5.社会化住院医师与我院签订培训协议，在培训期间其档案可委托连云港市人才服务中心管理。我院执行医院招聘住院医师人员和社会</w:t>
      </w:r>
      <w:bookmarkStart w:id="0" w:name="_GoBack"/>
      <w:r>
        <w:rPr>
          <w:rFonts w:hint="default" w:ascii="Times New Roman" w:hAnsi="Times New Roman" w:eastAsia="仿宋" w:cs="Times New Roman"/>
          <w:kern w:val="2"/>
          <w:sz w:val="32"/>
          <w:szCs w:val="32"/>
          <w:highlight w:val="none"/>
          <w:lang w:val="en-US" w:eastAsia="zh-CN" w:bidi="ar-SA"/>
        </w:rPr>
        <w:t>化住院医师人员享受同等待遇的制度，</w:t>
      </w:r>
      <w:r>
        <w:rPr>
          <w:rFonts w:hint="default" w:ascii="Times New Roman" w:hAnsi="Times New Roman" w:eastAsia="仿宋_GB2312" w:cs="Times New Roman"/>
          <w:sz w:val="32"/>
          <w:szCs w:val="32"/>
          <w:highlight w:val="none"/>
        </w:rPr>
        <w:t>对当月完成培训任务并考核通过的学员</w:t>
      </w:r>
      <w:r>
        <w:rPr>
          <w:rFonts w:hint="default" w:ascii="Times New Roman" w:hAnsi="Times New Roman" w:eastAsia="仿宋" w:cs="Times New Roman"/>
          <w:kern w:val="2"/>
          <w:sz w:val="32"/>
          <w:szCs w:val="32"/>
          <w:highlight w:val="none"/>
          <w:lang w:val="en-US" w:eastAsia="zh-CN" w:bidi="ar-SA"/>
        </w:rPr>
        <w:t>按照同一标准发放基本工资、绩效工资、社会保险、伙食</w:t>
      </w:r>
      <w:r>
        <w:rPr>
          <w:rFonts w:hint="eastAsia" w:ascii="Times New Roman" w:hAnsi="Times New Roman" w:eastAsia="仿宋" w:cs="Times New Roman"/>
          <w:kern w:val="2"/>
          <w:sz w:val="32"/>
          <w:szCs w:val="32"/>
          <w:highlight w:val="none"/>
          <w:lang w:val="en-US" w:eastAsia="zh-CN" w:bidi="ar-SA"/>
        </w:rPr>
        <w:t>补助、</w:t>
      </w:r>
      <w:r>
        <w:rPr>
          <w:rFonts w:hint="default" w:ascii="Times New Roman" w:hAnsi="Times New Roman" w:eastAsia="仿宋" w:cs="Times New Roman"/>
          <w:kern w:val="2"/>
          <w:sz w:val="32"/>
          <w:szCs w:val="32"/>
          <w:highlight w:val="none"/>
          <w:lang w:val="en-US" w:eastAsia="zh-CN" w:bidi="ar-SA"/>
        </w:rPr>
        <w:t>夜班费</w:t>
      </w:r>
      <w:r>
        <w:rPr>
          <w:rFonts w:hint="eastAsia" w:ascii="Times New Roman" w:hAnsi="Times New Roman" w:eastAsia="仿宋" w:cs="Times New Roman"/>
          <w:kern w:val="2"/>
          <w:sz w:val="32"/>
          <w:szCs w:val="32"/>
          <w:highlight w:val="none"/>
          <w:lang w:val="en-US" w:eastAsia="zh-CN" w:bidi="ar-SA"/>
        </w:rPr>
        <w:t>，提供免费住宿（或发放</w:t>
      </w:r>
      <w:r>
        <w:rPr>
          <w:rFonts w:hint="default" w:ascii="Times New Roman" w:hAnsi="Times New Roman" w:eastAsia="仿宋" w:cs="Times New Roman"/>
          <w:kern w:val="2"/>
          <w:sz w:val="32"/>
          <w:szCs w:val="32"/>
          <w:highlight w:val="none"/>
          <w:lang w:val="en-US" w:eastAsia="zh-CN" w:bidi="ar-SA"/>
        </w:rPr>
        <w:t>住宿补贴</w:t>
      </w:r>
      <w:r>
        <w:rPr>
          <w:rFonts w:hint="eastAsia" w:ascii="Times New Roman" w:hAnsi="Times New Roman" w:eastAsia="仿宋" w:cs="Times New Roman"/>
          <w:kern w:val="2"/>
          <w:sz w:val="32"/>
          <w:szCs w:val="32"/>
          <w:highlight w:val="none"/>
          <w:lang w:val="en-US" w:eastAsia="zh-CN" w:bidi="ar-SA"/>
        </w:rPr>
        <w:t>）</w:t>
      </w:r>
      <w:r>
        <w:rPr>
          <w:rFonts w:hint="default" w:ascii="Times New Roman" w:hAnsi="Times New Roman" w:eastAsia="仿宋" w:cs="Times New Roman"/>
          <w:kern w:val="2"/>
          <w:sz w:val="32"/>
          <w:szCs w:val="32"/>
          <w:highlight w:val="none"/>
          <w:lang w:val="en-US" w:eastAsia="zh-CN" w:bidi="ar-SA"/>
        </w:rPr>
        <w:t>。</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6.培训期间不得变更其他专业，培训期内若考取全日制硕士、博士研究生者或要求退培的，需按规定程序退出住院医师规范化培训并自行承担责任。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7.培训结束合同自然终止。培训对象自主择业，对培训表现优秀、成绩优异者我院将择优录取或可推荐就业（或提供推荐证明）。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8.在规定培训时间内未按照要求完成培训或培训结束未能取得规范化培训合格证书者，由本人申请，培训基地同意后可延长培训期限。延长培训期间我院不再提供各项补贴待遇。</w:t>
      </w:r>
    </w:p>
    <w:p>
      <w:pPr>
        <w:spacing w:line="50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lang w:val="en-US" w:eastAsia="zh-CN"/>
        </w:rPr>
        <w:t>七</w:t>
      </w:r>
      <w:r>
        <w:rPr>
          <w:rFonts w:hint="default" w:ascii="Times New Roman" w:hAnsi="Times New Roman" w:eastAsia="楷体_GB2312" w:cs="Times New Roman"/>
          <w:b/>
          <w:sz w:val="32"/>
          <w:szCs w:val="32"/>
        </w:rPr>
        <w:t xml:space="preserve"> 咨询电话</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招收政策咨询电话：0518-85767228</w:t>
      </w:r>
    </w:p>
    <w:p>
      <w:pPr>
        <w:spacing w:line="50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Email：</w:t>
      </w:r>
      <w:r>
        <w:rPr>
          <w:rFonts w:hint="default" w:ascii="Times New Roman" w:hAnsi="Times New Roman" w:eastAsia="仿宋_GB2312" w:cs="Times New Roman"/>
          <w:b/>
          <w:sz w:val="32"/>
          <w:szCs w:val="32"/>
        </w:rPr>
        <w:fldChar w:fldCharType="begin"/>
      </w:r>
      <w:r>
        <w:rPr>
          <w:rFonts w:hint="default" w:ascii="Times New Roman" w:hAnsi="Times New Roman" w:eastAsia="仿宋_GB2312" w:cs="Times New Roman"/>
          <w:b/>
          <w:sz w:val="32"/>
          <w:szCs w:val="32"/>
        </w:rPr>
        <w:instrText xml:space="preserve"> HYPERLINK "mailto:lygyykjk@163.com" </w:instrText>
      </w:r>
      <w:r>
        <w:rPr>
          <w:rFonts w:hint="default" w:ascii="Times New Roman" w:hAnsi="Times New Roman" w:eastAsia="仿宋_GB2312" w:cs="Times New Roman"/>
          <w:b/>
          <w:sz w:val="32"/>
          <w:szCs w:val="32"/>
        </w:rPr>
        <w:fldChar w:fldCharType="separate"/>
      </w:r>
      <w:r>
        <w:rPr>
          <w:rStyle w:val="7"/>
          <w:rFonts w:hint="default" w:ascii="Times New Roman" w:hAnsi="Times New Roman" w:eastAsia="仿宋_GB2312" w:cs="Times New Roman"/>
          <w:b/>
          <w:sz w:val="32"/>
          <w:szCs w:val="32"/>
        </w:rPr>
        <w:t>lygyykjk@163.com</w:t>
      </w:r>
      <w:r>
        <w:rPr>
          <w:rFonts w:hint="default" w:ascii="Times New Roman" w:hAnsi="Times New Roman" w:eastAsia="仿宋_GB2312" w:cs="Times New Roman"/>
          <w:b/>
          <w:sz w:val="32"/>
          <w:szCs w:val="32"/>
        </w:rPr>
        <w:fldChar w:fldCharType="end"/>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w:t>
      </w:r>
      <w:r>
        <w:rPr>
          <w:rFonts w:hint="default" w:ascii="Times New Roman" w:hAnsi="Times New Roman" w:eastAsia="仿宋_GB2312" w:cs="Times New Roman"/>
          <w:sz w:val="32"/>
          <w:szCs w:val="32"/>
          <w:lang w:val="en-US" w:eastAsia="zh-CN"/>
        </w:rPr>
        <w:t>任</w:t>
      </w:r>
      <w:r>
        <w:rPr>
          <w:rFonts w:hint="default" w:ascii="Times New Roman" w:hAnsi="Times New Roman" w:eastAsia="仿宋_GB2312" w:cs="Times New Roman"/>
          <w:sz w:val="32"/>
          <w:szCs w:val="32"/>
        </w:rPr>
        <w:t>老师，朱老师</w:t>
      </w:r>
    </w:p>
    <w:p>
      <w:pPr>
        <w:spacing w:line="500" w:lineRule="exact"/>
        <w:ind w:firstLine="643" w:firstLineChars="200"/>
        <w:rPr>
          <w:rFonts w:hint="default" w:ascii="Times New Roman" w:hAnsi="Times New Roman" w:eastAsia="楷体_GB2312" w:cs="Times New Roman"/>
          <w:b/>
          <w:sz w:val="32"/>
          <w:szCs w:val="32"/>
          <w:lang w:val="en-US" w:eastAsia="zh-CN"/>
        </w:rPr>
      </w:pPr>
      <w:r>
        <w:rPr>
          <w:rFonts w:hint="default" w:ascii="Times New Roman" w:hAnsi="Times New Roman" w:eastAsia="楷体_GB2312" w:cs="Times New Roman"/>
          <w:b/>
          <w:sz w:val="32"/>
          <w:szCs w:val="32"/>
          <w:lang w:val="en-US" w:eastAsia="zh-CN"/>
        </w:rPr>
        <w:t>八 招生监督</w:t>
      </w:r>
    </w:p>
    <w:p>
      <w:pPr>
        <w:spacing w:line="5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连云港市第一人民医院纪检监察室  </w:t>
      </w:r>
    </w:p>
    <w:p>
      <w:pPr>
        <w:spacing w:line="5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电话：0518-58605103</w:t>
      </w:r>
    </w:p>
    <w:p>
      <w:pPr>
        <w:spacing w:line="500" w:lineRule="exact"/>
        <w:ind w:firstLine="640" w:firstLineChars="200"/>
        <w:rPr>
          <w:rFonts w:hint="default" w:ascii="Times New Roman" w:hAnsi="Times New Roman" w:eastAsia="仿宋_GB2312" w:cs="Times New Roman"/>
          <w:sz w:val="32"/>
          <w:szCs w:val="32"/>
        </w:rPr>
      </w:pPr>
    </w:p>
    <w:p>
      <w:pPr>
        <w:spacing w:line="500" w:lineRule="exact"/>
        <w:ind w:firstLine="4960" w:firstLineChars="15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连云港市第一人民医院</w:t>
      </w:r>
    </w:p>
    <w:p>
      <w:pPr>
        <w:spacing w:line="500" w:lineRule="exact"/>
        <w:ind w:firstLine="5440" w:firstLineChars="17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eastAsiaTheme="minorEastAsia"/>
          <w:sz w:val="32"/>
          <w:szCs w:val="32"/>
        </w:rPr>
      </w:pPr>
      <w:r>
        <w:rPr>
          <w:rStyle w:val="6"/>
          <w:rFonts w:hint="default" w:ascii="Times New Roman" w:hAnsi="Times New Roman" w:cs="Times New Roman" w:eastAsiaTheme="minorEastAsia"/>
          <w:i w:val="0"/>
          <w:caps w:val="0"/>
          <w:color w:val="333333"/>
          <w:spacing w:val="8"/>
          <w:sz w:val="32"/>
          <w:szCs w:val="32"/>
          <w:shd w:val="clear" w:fill="FFFFFF"/>
        </w:rPr>
        <w:t>识别下方二维码查看下载附件：</w:t>
      </w:r>
    </w:p>
    <w:p>
      <w:pPr>
        <w:keepNext w:val="0"/>
        <w:keepLines w:val="0"/>
        <w:widowControl/>
        <w:suppressLineNumbers w:val="0"/>
        <w:spacing w:before="0" w:beforeAutospacing="0" w:after="0" w:afterAutospacing="0"/>
        <w:ind w:left="0" w:right="0"/>
        <w:jc w:val="left"/>
        <w:rPr>
          <w:rFonts w:hint="default" w:ascii="Times New Roman" w:hAnsi="Times New Roman" w:cs="Times New Roman" w:eastAsiaTheme="minorEastAsia"/>
          <w:sz w:val="32"/>
          <w:szCs w:val="32"/>
        </w:rPr>
      </w:pPr>
      <w:r>
        <w:rPr>
          <w:rFonts w:hint="default" w:ascii="Times New Roman" w:hAnsi="Times New Roman" w:eastAsia="仿宋" w:cs="Times New Roman"/>
          <w:kern w:val="2"/>
          <w:sz w:val="32"/>
          <w:szCs w:val="32"/>
          <w:lang w:val="en-US" w:eastAsia="zh-CN" w:bidi="ar-SA"/>
        </w:rPr>
        <w:t>《社会化住院医师规范化培训学员报名登记表》</w:t>
      </w:r>
      <w:r>
        <w:rPr>
          <w:rFonts w:hint="default" w:ascii="Times New Roman" w:hAnsi="Times New Roman" w:cs="Times New Roman" w:eastAsiaTheme="minorEastAsia"/>
          <w:sz w:val="32"/>
          <w:szCs w:val="32"/>
        </w:rPr>
        <w:drawing>
          <wp:inline distT="0" distB="0" distL="114300" distR="114300">
            <wp:extent cx="2438400" cy="2438400"/>
            <wp:effectExtent l="0" t="0" r="0" b="0"/>
            <wp:docPr id="1" name="图片 1" descr="社会化表明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社会化表明表"/>
                    <pic:cNvPicPr>
                      <a:picLocks noChangeAspect="1"/>
                    </pic:cNvPicPr>
                  </pic:nvPicPr>
                  <pic:blipFill>
                    <a:blip r:embed="rId4"/>
                    <a:stretch>
                      <a:fillRect/>
                    </a:stretch>
                  </pic:blipFill>
                  <pic:spPr>
                    <a:xfrm>
                      <a:off x="0" y="0"/>
                      <a:ext cx="2438400" cy="2438400"/>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eastAsiaTheme="minorEastAsia"/>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sz w:val="32"/>
          <w:szCs w:val="32"/>
        </w:rPr>
      </w:pPr>
      <w:r>
        <w:rPr>
          <w:rFonts w:hint="default" w:ascii="Times New Roman" w:hAnsi="Times New Roman" w:cs="Times New Roman" w:eastAsiaTheme="minorEastAsia"/>
          <w:b w:val="0"/>
          <w:i w:val="0"/>
          <w:caps w:val="0"/>
          <w:color w:val="696969"/>
          <w:spacing w:val="8"/>
          <w:sz w:val="32"/>
          <w:szCs w:val="32"/>
          <w:shd w:val="clear" w:fill="FFFFFF"/>
        </w:rPr>
        <w:drawing>
          <wp:inline distT="0" distB="0" distL="114300" distR="114300">
            <wp:extent cx="304800" cy="304800"/>
            <wp:effectExtent l="0" t="0" r="0" b="0"/>
            <wp:docPr id="6" name="图片 7" descr="简约  不规则图形 分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简约  不规则图形 分割线"/>
                    <pic:cNvPicPr>
                      <a:picLocks noChangeAspect="1"/>
                    </pic:cNvPicPr>
                  </pic:nvPicPr>
                  <pic:blipFill>
                    <a:blip/>
                    <a:stretch>
                      <a:fillRect/>
                    </a:stretch>
                  </pic:blipFill>
                  <pic:spPr>
                    <a:xfrm>
                      <a:off x="0" y="0"/>
                      <a:ext cx="304800" cy="304800"/>
                    </a:xfrm>
                    <a:prstGeom prst="rect">
                      <a:avLst/>
                    </a:prstGeom>
                    <a:noFill/>
                    <a:ln w="9525">
                      <a:noFill/>
                    </a:ln>
                  </pic:spPr>
                </pic:pic>
              </a:graphicData>
            </a:graphic>
          </wp:inline>
        </w:drawing>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A908F9"/>
    <w:rsid w:val="0D494134"/>
    <w:rsid w:val="16A908F9"/>
    <w:rsid w:val="20CA1FE0"/>
    <w:rsid w:val="2D334861"/>
    <w:rsid w:val="35EC10C4"/>
    <w:rsid w:val="44FE1FD8"/>
    <w:rsid w:val="480268CE"/>
    <w:rsid w:val="573A7CC2"/>
    <w:rsid w:val="5E915727"/>
    <w:rsid w:val="664F2940"/>
    <w:rsid w:val="67EF6BFB"/>
    <w:rsid w:val="6819123F"/>
    <w:rsid w:val="722B53AF"/>
    <w:rsid w:val="789E5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character" w:customStyle="1" w:styleId="8">
    <w:name w:val="NormalCharacter"/>
    <w:link w:val="1"/>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2021-03-29T02:39:00Z</dcterms:created>
  <dc:creator>棉棉</dc:creator>
  <cp:lastModifiedBy>Faye</cp:lastModifiedBy>
  <dcterms:modified xsi:type="dcterms:W3CDTF">2021-05-25T08:21:27Z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D9457A49836E492CA56FF9CB34E5FF76</vt:lpwstr>
  </property>
</Properties>
</file>