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b/>
          <w:sz w:val="28"/>
          <w:szCs w:val="28"/>
        </w:rPr>
      </w:pPr>
      <w:r>
        <w:rPr>
          <w:rStyle w:val="5"/>
          <w:rFonts w:hint="eastAsia"/>
          <w:b/>
          <w:sz w:val="28"/>
          <w:szCs w:val="28"/>
        </w:rPr>
        <w:t>通灌院区1号楼15楼ICU污物清洗设备及配套设施</w:t>
      </w:r>
      <w:r>
        <w:rPr>
          <w:rStyle w:val="5"/>
          <w:b/>
          <w:sz w:val="28"/>
          <w:szCs w:val="28"/>
        </w:rPr>
        <w:t>技术参数</w:t>
      </w:r>
    </w:p>
    <w:p>
      <w:pPr>
        <w:pStyle w:val="6"/>
        <w:spacing w:line="360" w:lineRule="auto"/>
        <w:ind w:left="-357" w:leftChars="-170" w:firstLineChars="0"/>
        <w:rPr>
          <w:rStyle w:val="5"/>
          <w:rFonts w:hint="eastAsia"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1</w:t>
      </w:r>
      <w:r>
        <w:rPr>
          <w:rStyle w:val="5"/>
          <w:rFonts w:ascii="宋体" w:hAnsi="宋体"/>
          <w:sz w:val="24"/>
          <w:szCs w:val="24"/>
        </w:rPr>
        <w:t>. 立柜式清洗消毒机，工作原理为高温蒸汽消毒。高度≤1730mm，宽度≤500mm，深度≤450mm。</w:t>
      </w:r>
    </w:p>
    <w:p>
      <w:pPr>
        <w:pStyle w:val="6"/>
        <w:spacing w:line="360" w:lineRule="auto"/>
        <w:ind w:left="-357" w:leftChars="-170" w:firstLineChars="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2</w:t>
      </w:r>
      <w:r>
        <w:rPr>
          <w:rStyle w:val="5"/>
          <w:rFonts w:ascii="宋体" w:hAnsi="宋体"/>
          <w:sz w:val="24"/>
          <w:szCs w:val="24"/>
        </w:rPr>
        <w:t>.清洗舱门采用单边缝设计，封门边无开口凹槽。使用高品质一体成型的耐高温、耐腐蚀软式密封材料进行密封，确保清洗消毒过程中无蒸汽泄漏。采用双层中空不锈钢材质设计。（提供证明材料：产品说明书）</w:t>
      </w:r>
    </w:p>
    <w:p>
      <w:pPr>
        <w:pStyle w:val="6"/>
        <w:spacing w:line="360" w:lineRule="auto"/>
        <w:ind w:left="-357" w:leftChars="-170" w:firstLineChars="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3</w:t>
      </w:r>
      <w:r>
        <w:rPr>
          <w:rStyle w:val="5"/>
          <w:rFonts w:ascii="宋体" w:hAnsi="宋体"/>
          <w:sz w:val="24"/>
          <w:szCs w:val="24"/>
        </w:rPr>
        <w:t>.舱门带有物理门锁和电子锁。整个清洗过程和消毒过程中，清洗舱门</w:t>
      </w:r>
      <w:bookmarkStart w:id="0" w:name="_GoBack"/>
      <w:r>
        <w:rPr>
          <w:rStyle w:val="5"/>
          <w:rFonts w:ascii="宋体" w:hAnsi="宋体"/>
          <w:sz w:val="24"/>
          <w:szCs w:val="24"/>
        </w:rPr>
        <w:t>自</w:t>
      </w:r>
      <w:bookmarkEnd w:id="0"/>
      <w:r>
        <w:rPr>
          <w:rStyle w:val="5"/>
          <w:rFonts w:ascii="宋体" w:hAnsi="宋体"/>
          <w:sz w:val="24"/>
          <w:szCs w:val="24"/>
        </w:rPr>
        <w:t>动锁死，且清洗舱门带有物理门锁和电子锁双重保护。</w:t>
      </w:r>
    </w:p>
    <w:p>
      <w:pPr>
        <w:pStyle w:val="6"/>
        <w:spacing w:line="360" w:lineRule="auto"/>
        <w:ind w:left="-357" w:leftChars="-170" w:firstLine="240" w:firstLineChars="10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ascii="宋体" w:hAnsi="宋体"/>
          <w:sz w:val="24"/>
          <w:szCs w:val="24"/>
        </w:rPr>
        <w:t xml:space="preserve"> </w:t>
      </w:r>
      <w:r>
        <w:rPr>
          <w:rStyle w:val="5"/>
          <w:rFonts w:hint="eastAsia" w:ascii="宋体" w:hAnsi="宋体"/>
          <w:sz w:val="24"/>
          <w:szCs w:val="24"/>
        </w:rPr>
        <w:t>4</w:t>
      </w:r>
      <w:r>
        <w:rPr>
          <w:rStyle w:val="5"/>
          <w:rFonts w:ascii="宋体" w:hAnsi="宋体"/>
          <w:sz w:val="24"/>
          <w:szCs w:val="24"/>
        </w:rPr>
        <w:t>. 温度监控：严格符合ISO15883标准。设定温度和实际温度误差≤±1℃。（提供证明材料：产品说明书）</w:t>
      </w:r>
    </w:p>
    <w:p>
      <w:pPr>
        <w:pStyle w:val="6"/>
        <w:spacing w:line="360" w:lineRule="auto"/>
        <w:ind w:left="-357" w:leftChars="-170" w:firstLineChars="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5</w:t>
      </w:r>
      <w:r>
        <w:rPr>
          <w:rStyle w:val="5"/>
          <w:rFonts w:ascii="宋体" w:hAnsi="宋体"/>
          <w:sz w:val="24"/>
          <w:szCs w:val="24"/>
        </w:rPr>
        <w:t>. 具备多种不同强度标准的清洗程序，一键式功能选择，洗涤时间根据消毒物品污染程度可调，全过程使用时间6-10分钟。</w:t>
      </w:r>
    </w:p>
    <w:p>
      <w:pPr>
        <w:pStyle w:val="6"/>
        <w:spacing w:line="360" w:lineRule="auto"/>
        <w:ind w:left="-357" w:leftChars="-170" w:firstLineChars="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6</w:t>
      </w:r>
      <w:r>
        <w:rPr>
          <w:rStyle w:val="5"/>
          <w:rFonts w:ascii="宋体" w:hAnsi="宋体"/>
          <w:sz w:val="24"/>
          <w:szCs w:val="24"/>
        </w:rPr>
        <w:t>. 喷头：远离倒空区域，不易沾染污物。所有喷头方便维护。确保最佳的清洗效果。（需提供证明材料：产品说明书或官方实物图片证明）</w:t>
      </w:r>
    </w:p>
    <w:p>
      <w:pPr>
        <w:pStyle w:val="6"/>
        <w:spacing w:line="360" w:lineRule="auto"/>
        <w:ind w:left="-357" w:leftChars="-170" w:firstLineChars="0"/>
        <w:rPr>
          <w:rStyle w:val="5"/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7</w:t>
      </w:r>
      <w:r>
        <w:rPr>
          <w:rStyle w:val="5"/>
          <w:rFonts w:ascii="宋体" w:hAnsi="宋体"/>
          <w:sz w:val="24"/>
          <w:szCs w:val="24"/>
        </w:rPr>
        <w:t>. 清洗舱需连通带U型弯的排水管，且管路带有单向阀。舱内蒸汽需排入排水管内，避免蒸汽进入设备后部而可能造成的对墙面和环境的破坏。</w:t>
      </w: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  <w:r>
        <w:rPr>
          <w:rStyle w:val="5"/>
          <w:rFonts w:hint="eastAsia" w:ascii="宋体" w:hAnsi="宋体"/>
          <w:sz w:val="24"/>
          <w:szCs w:val="24"/>
        </w:rPr>
        <w:t>8</w:t>
      </w:r>
      <w:r>
        <w:rPr>
          <w:rStyle w:val="5"/>
          <w:rFonts w:ascii="宋体" w:hAnsi="宋体"/>
          <w:sz w:val="24"/>
          <w:szCs w:val="24"/>
        </w:rPr>
        <w:t xml:space="preserve"> </w:t>
      </w:r>
      <w:r>
        <w:rPr>
          <w:rStyle w:val="5"/>
          <w:rFonts w:ascii="宋体" w:hAnsi="宋体"/>
          <w:kern w:val="0"/>
          <w:sz w:val="24"/>
          <w:szCs w:val="24"/>
        </w:rPr>
        <w:t>严格符合ISO9001；ISO13485；ISO15883-1/3相关标准（提供认证证书）。</w:t>
      </w:r>
      <w:r>
        <w:rPr>
          <w:rStyle w:val="5"/>
          <w:rFonts w:ascii="宋体" w:hAnsi="宋体"/>
          <w:kern w:val="0"/>
          <w:sz w:val="24"/>
          <w:szCs w:val="24"/>
        </w:rPr>
        <w:br w:type="textWrapping"/>
      </w:r>
      <w:r>
        <w:rPr>
          <w:rStyle w:val="5"/>
          <w:rFonts w:hint="eastAsia" w:ascii="宋体" w:hAnsi="宋体"/>
          <w:kern w:val="0"/>
          <w:sz w:val="24"/>
          <w:szCs w:val="24"/>
        </w:rPr>
        <w:t>9</w:t>
      </w:r>
      <w:r>
        <w:rPr>
          <w:rStyle w:val="5"/>
          <w:rFonts w:ascii="宋体" w:hAnsi="宋体"/>
          <w:kern w:val="0"/>
          <w:sz w:val="24"/>
          <w:szCs w:val="24"/>
        </w:rPr>
        <w:t>. 根据实际场地情况设计合理布局推荐方案。</w:t>
      </w: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hint="eastAsia"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hint="eastAsia"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hint="eastAsia"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hint="eastAsia"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hint="eastAsia"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p>
      <w:pPr>
        <w:pStyle w:val="6"/>
        <w:spacing w:line="360" w:lineRule="auto"/>
        <w:ind w:left="63" w:leftChars="30" w:firstLine="0" w:firstLineChars="0"/>
        <w:rPr>
          <w:rStyle w:val="5"/>
          <w:rFonts w:ascii="宋体" w:hAnsi="宋体"/>
          <w:kern w:val="0"/>
          <w:sz w:val="24"/>
          <w:szCs w:val="24"/>
        </w:rPr>
      </w:pPr>
    </w:p>
    <w:tbl>
      <w:tblPr>
        <w:tblStyle w:val="3"/>
        <w:tblW w:w="10880" w:type="dxa"/>
        <w:tblInd w:w="-7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42"/>
        <w:gridCol w:w="3457"/>
        <w:gridCol w:w="573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连云港市第一人民医院清洗消毒机项目污洗间配置清单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一、ICU污洗间1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产品规格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清洗消毒机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W500mm X H1730mm X D450mm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倾倒池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W500mm X H700mm X D500mm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标注尺寸高度不含挡水板，挡水板高度100mm；安装台面龙头。　尺寸以现场测量为准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立柜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W640mm X H1800mm X D550mm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尺寸以现场测量为准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电箱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380V,三相五线，16A熔断电流，总功率不小于5KW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二、ICU污洗间2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产品规格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清洗消毒机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W500mm X H1730mm X D450mm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倾倒池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W500mm X H700mm X D550mm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标注尺寸高度不含挡水板，挡水板高度100mm；安装台面龙头。　尺寸以现场测量为准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开门式吊柜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W1800mm X H650mm X D350mm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尺寸以现场测量为准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拖把挂架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W1000mm X H1600mm X D350mm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电箱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380V,三相五线，16A熔断电流，总功率不小于5KW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359"/>
    <w:rsid w:val="00050B37"/>
    <w:rsid w:val="00AD7359"/>
    <w:rsid w:val="00F63B6D"/>
    <w:rsid w:val="5AC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UserStyle_9"/>
    <w:basedOn w:val="1"/>
    <w:qFormat/>
    <w:uiPriority w:val="0"/>
    <w:pPr>
      <w:widowControl/>
      <w:ind w:firstLine="420" w:firstLine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914</Characters>
  <Lines>7</Lines>
  <Paragraphs>2</Paragraphs>
  <TotalTime>3</TotalTime>
  <ScaleCrop>false</ScaleCrop>
  <LinksUpToDate>false</LinksUpToDate>
  <CharactersWithSpaces>1072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2021-01-30T02:21:00Z</dcterms:created>
  <dc:creator>Windows 用户</dc:creator>
  <cp:lastModifiedBy>招标及合同管理中心</cp:lastModifiedBy>
  <dcterms:modified xsi:type="dcterms:W3CDTF">2021-02-12T00:52:47Z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