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低温等离子手术系统参数要求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4"/>
          <w:szCs w:val="24"/>
        </w:rPr>
        <w:t>低温等离子手术系统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</w:rPr>
        <w:t>低温等离子手术系统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 xml:space="preserve">: </w:t>
      </w:r>
      <w:r>
        <w:rPr>
          <w:rFonts w:hint="eastAsia" w:ascii="宋体" w:hAnsi="宋体" w:cs="宋体"/>
          <w:b/>
          <w:bCs/>
          <w:sz w:val="24"/>
          <w:szCs w:val="24"/>
        </w:rPr>
        <w:t>低温等离子手术系统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1.用途：</w:t>
      </w:r>
      <w:r>
        <w:rPr>
          <w:rFonts w:hint="eastAsia" w:ascii="宋体" w:hAnsi="宋体" w:cs="宋体"/>
          <w:sz w:val="24"/>
          <w:szCs w:val="24"/>
        </w:rPr>
        <w:t>用于对软组织进行汽化、切割、消融、凝血、剥离和血管闭合等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用于耳鼻喉头颈外科等</w:t>
      </w:r>
      <w:r>
        <w:rPr>
          <w:rFonts w:hint="eastAsia" w:ascii="宋体" w:hAnsi="宋体" w:cs="宋体"/>
          <w:sz w:val="24"/>
          <w:szCs w:val="24"/>
        </w:rPr>
        <w:t>手术</w:t>
      </w:r>
    </w:p>
    <w:p>
      <w:pPr>
        <w:rPr>
          <w:rFonts w:hint="default" w:ascii="宋体" w:eastAsia="宋体" w:cs="Times New Roman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40-70℃范围内完成切割、消融和止血三大功能。</w:t>
      </w:r>
      <w:bookmarkStart w:id="0" w:name="_GoBack"/>
      <w:bookmarkEnd w:id="0"/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ascii="宋体"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226915"/>
    <w:rsid w:val="0023139D"/>
    <w:rsid w:val="00394DDC"/>
    <w:rsid w:val="00403D3A"/>
    <w:rsid w:val="004D67B1"/>
    <w:rsid w:val="00512549"/>
    <w:rsid w:val="00557AF9"/>
    <w:rsid w:val="005B0D89"/>
    <w:rsid w:val="005C1B44"/>
    <w:rsid w:val="006555BA"/>
    <w:rsid w:val="00660F3B"/>
    <w:rsid w:val="00667963"/>
    <w:rsid w:val="006826C6"/>
    <w:rsid w:val="006B09C5"/>
    <w:rsid w:val="0070738E"/>
    <w:rsid w:val="007100AC"/>
    <w:rsid w:val="007C4B92"/>
    <w:rsid w:val="008163E0"/>
    <w:rsid w:val="00A55E73"/>
    <w:rsid w:val="00B06148"/>
    <w:rsid w:val="00B5433C"/>
    <w:rsid w:val="00B63B9F"/>
    <w:rsid w:val="00BC5C88"/>
    <w:rsid w:val="00BE08CF"/>
    <w:rsid w:val="00C34E3D"/>
    <w:rsid w:val="00C61B7B"/>
    <w:rsid w:val="00CF1A87"/>
    <w:rsid w:val="00D002F0"/>
    <w:rsid w:val="00D37300"/>
    <w:rsid w:val="00E601F2"/>
    <w:rsid w:val="00E878F3"/>
    <w:rsid w:val="00E9759C"/>
    <w:rsid w:val="00EC3347"/>
    <w:rsid w:val="00ED3DD0"/>
    <w:rsid w:val="00F15794"/>
    <w:rsid w:val="1EB739D6"/>
    <w:rsid w:val="78C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3399"/>
      <w:u w:val="none"/>
    </w:rPr>
  </w:style>
  <w:style w:type="character" w:styleId="7">
    <w:name w:val="Hyperlink"/>
    <w:basedOn w:val="5"/>
    <w:semiHidden/>
    <w:unhideWhenUsed/>
    <w:uiPriority w:val="99"/>
    <w:rPr>
      <w:color w:val="0045AD"/>
      <w:u w:val="none"/>
    </w:rPr>
  </w:style>
  <w:style w:type="character" w:customStyle="1" w:styleId="8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181</Words>
  <Characters>1032</Characters>
  <Lines>0</Lines>
  <Paragraphs>0</Paragraphs>
  <TotalTime>196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2020-04-01T09:00:48Z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