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7D" w:rsidRDefault="002A6E7D" w:rsidP="002A6E7D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2A6E7D" w:rsidRDefault="002A6E7D" w:rsidP="002A6E7D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光子治疗仪参数要求</w:t>
      </w:r>
    </w:p>
    <w:p w:rsidR="002A6E7D" w:rsidRDefault="002A6E7D" w:rsidP="002A6E7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2A6E7D" w:rsidRDefault="002A6E7D" w:rsidP="002A6E7D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宋体" w:hAnsi="宋体" w:cs="宋体" w:hint="eastAsia"/>
          <w:b/>
          <w:bCs/>
          <w:sz w:val="28"/>
          <w:szCs w:val="28"/>
        </w:rPr>
        <w:t>光子治疗仪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全</w:t>
      </w:r>
      <w:r>
        <w:rPr>
          <w:rFonts w:ascii="宋体" w:hAnsi="宋体" w:cs="宋体" w:hint="eastAsia"/>
          <w:b/>
          <w:bCs/>
          <w:sz w:val="28"/>
          <w:szCs w:val="28"/>
        </w:rPr>
        <w:t>光子治疗仪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2A6E7D" w:rsidRDefault="002A6E7D" w:rsidP="002A6E7D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A6E7D" w:rsidRDefault="002A6E7D" w:rsidP="002A6E7D">
      <w:pPr>
        <w:spacing w:line="360" w:lineRule="auto"/>
        <w:ind w:firstLineChars="196" w:firstLine="47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>光子治疗仪</w:t>
      </w:r>
      <w:r>
        <w:rPr>
          <w:rFonts w:ascii="宋体" w:hAnsi="宋体" w:cs="宋体"/>
          <w:b/>
          <w:bCs/>
          <w:sz w:val="24"/>
          <w:szCs w:val="24"/>
        </w:rPr>
        <w:t xml:space="preserve">      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bookmarkStart w:id="0" w:name="_GoBack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</w:t>
      </w:r>
      <w:bookmarkEnd w:id="0"/>
    </w:p>
    <w:p w:rsidR="004F57F9" w:rsidRDefault="002A6E7D" w:rsidP="00347FC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用途</w:t>
      </w:r>
      <w:r>
        <w:rPr>
          <w:rFonts w:hint="eastAsia"/>
        </w:rPr>
        <w:t>:</w:t>
      </w:r>
      <w:r>
        <w:rPr>
          <w:rFonts w:hint="eastAsia"/>
        </w:rPr>
        <w:t>用于</w:t>
      </w:r>
      <w:r w:rsidR="00B71DC5" w:rsidRPr="00B71DC5">
        <w:rPr>
          <w:rFonts w:hint="eastAsia"/>
        </w:rPr>
        <w:t>体表及体内深层大面积的照射治疗，促进各种创面伤口的治疗恢复，</w:t>
      </w:r>
      <w:r>
        <w:rPr>
          <w:rFonts w:hint="eastAsia"/>
        </w:rPr>
        <w:t>如</w:t>
      </w:r>
      <w:r w:rsidR="00B71DC5" w:rsidRPr="00B71DC5">
        <w:rPr>
          <w:rFonts w:hint="eastAsia"/>
        </w:rPr>
        <w:t>手术切口脂肪液化，伤口不愈合，急</w:t>
      </w:r>
      <w:r w:rsidR="00B71DC5" w:rsidRPr="00B71DC5">
        <w:rPr>
          <w:rFonts w:hint="eastAsia"/>
        </w:rPr>
        <w:t>/</w:t>
      </w:r>
      <w:r w:rsidR="00B71DC5" w:rsidRPr="00B71DC5">
        <w:rPr>
          <w:rFonts w:hint="eastAsia"/>
        </w:rPr>
        <w:t>慢性炎症，疼痛，水肿，溃疡等，加速创面愈合</w:t>
      </w:r>
      <w:r>
        <w:rPr>
          <w:rFonts w:hint="eastAsia"/>
        </w:rPr>
        <w:t>。</w:t>
      </w:r>
    </w:p>
    <w:p w:rsidR="00347FCC" w:rsidRPr="00347FCC" w:rsidRDefault="00347FCC" w:rsidP="00347FCC">
      <w:pPr>
        <w:spacing w:line="360" w:lineRule="auto"/>
        <w:jc w:val="left"/>
        <w:rPr>
          <w:rFonts w:ascii="宋体" w:cs="宋体"/>
          <w:b/>
          <w:bCs/>
          <w:sz w:val="24"/>
          <w:szCs w:val="24"/>
        </w:rPr>
      </w:pPr>
      <w:r w:rsidRPr="00347FCC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 w:hint="eastAsia"/>
          <w:sz w:val="24"/>
          <w:szCs w:val="24"/>
        </w:rPr>
        <w:t>备件、资料及其他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1.</w:t>
      </w:r>
      <w:r w:rsidRPr="00347FCC">
        <w:rPr>
          <w:rFonts w:ascii="宋体" w:hAnsi="宋体" w:cs="宋体" w:hint="eastAsia"/>
          <w:sz w:val="24"/>
          <w:szCs w:val="24"/>
        </w:rPr>
        <w:t>备件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保证供应等。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2.</w:t>
      </w:r>
      <w:r w:rsidRPr="00347FCC">
        <w:rPr>
          <w:rFonts w:ascii="宋体" w:hAnsi="宋体" w:cs="宋体" w:hint="eastAsia"/>
          <w:sz w:val="24"/>
          <w:szCs w:val="24"/>
        </w:rPr>
        <w:t>资料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2.1</w:t>
      </w:r>
      <w:r w:rsidRPr="00347FCC">
        <w:rPr>
          <w:rFonts w:ascii="宋体" w:hAnsi="宋体" w:cs="宋体" w:hint="eastAsia"/>
          <w:sz w:val="24"/>
          <w:szCs w:val="24"/>
        </w:rPr>
        <w:t>提供操作手册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维护手册等。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2.2</w:t>
      </w:r>
      <w:r w:rsidRPr="00347FCC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安装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使用环境要求等。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</w:t>
      </w:r>
      <w:r w:rsidRPr="00347FCC">
        <w:rPr>
          <w:rFonts w:ascii="宋体" w:hAnsi="宋体" w:cs="宋体" w:hint="eastAsia"/>
          <w:sz w:val="24"/>
          <w:szCs w:val="24"/>
        </w:rPr>
        <w:t>服务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3.1</w:t>
      </w:r>
      <w:r w:rsidRPr="00347FCC">
        <w:rPr>
          <w:rFonts w:ascii="宋体" w:hAnsi="宋体" w:cs="宋体" w:hint="eastAsia"/>
          <w:sz w:val="24"/>
          <w:szCs w:val="24"/>
        </w:rPr>
        <w:t>在货物到达用单位后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卖方应在</w:t>
      </w:r>
      <w:r w:rsidRPr="00347FCC">
        <w:rPr>
          <w:rFonts w:ascii="宋体" w:hAnsi="宋体" w:cs="宋体"/>
          <w:sz w:val="24"/>
          <w:szCs w:val="24"/>
        </w:rPr>
        <w:t>7</w:t>
      </w:r>
      <w:r w:rsidRPr="00347FCC">
        <w:rPr>
          <w:rFonts w:ascii="宋体" w:hAnsi="宋体" w:cs="宋体" w:hint="eastAsia"/>
          <w:sz w:val="24"/>
          <w:szCs w:val="24"/>
        </w:rPr>
        <w:t>天内派专业工程师到达现场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提供安装、调试等服务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3.2</w:t>
      </w:r>
      <w:r w:rsidRPr="00347FCC">
        <w:rPr>
          <w:rFonts w:ascii="宋体" w:hAnsi="宋体" w:cs="宋体" w:hint="eastAsia"/>
          <w:sz w:val="24"/>
          <w:szCs w:val="24"/>
        </w:rPr>
        <w:t>保修期≥</w:t>
      </w:r>
      <w:r w:rsidRPr="00347FCC">
        <w:rPr>
          <w:rFonts w:ascii="宋体" w:hAnsi="宋体" w:cs="宋体"/>
          <w:sz w:val="24"/>
          <w:szCs w:val="24"/>
        </w:rPr>
        <w:t>2</w:t>
      </w:r>
      <w:r w:rsidRPr="00347FCC">
        <w:rPr>
          <w:rFonts w:ascii="宋体" w:hAnsi="宋体" w:cs="宋体" w:hint="eastAsia"/>
          <w:sz w:val="24"/>
          <w:szCs w:val="24"/>
        </w:rPr>
        <w:t>年，卖方须保证提供</w:t>
      </w:r>
      <w:r w:rsidRPr="00347FCC">
        <w:rPr>
          <w:rFonts w:ascii="宋体" w:hAnsi="宋体" w:cs="宋体"/>
          <w:sz w:val="24"/>
          <w:szCs w:val="24"/>
        </w:rPr>
        <w:t>8</w:t>
      </w:r>
      <w:r w:rsidRPr="00347FCC">
        <w:rPr>
          <w:rFonts w:ascii="宋体" w:hAnsi="宋体" w:cs="宋体" w:hint="eastAsia"/>
          <w:sz w:val="24"/>
          <w:szCs w:val="24"/>
        </w:rPr>
        <w:t>年以上的优质服务。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3.3</w:t>
      </w:r>
      <w:r w:rsidRPr="00347FCC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347FCC">
        <w:rPr>
          <w:rFonts w:ascii="宋体" w:hAnsi="宋体" w:cs="宋体"/>
          <w:sz w:val="24"/>
          <w:szCs w:val="24"/>
        </w:rPr>
        <w:t>,</w:t>
      </w:r>
      <w:r w:rsidRPr="00347FCC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3.4</w:t>
      </w:r>
      <w:r w:rsidRPr="00347FCC">
        <w:rPr>
          <w:rFonts w:ascii="宋体" w:hAnsi="宋体" w:cs="宋体" w:hint="eastAsia"/>
          <w:sz w:val="24"/>
          <w:szCs w:val="24"/>
        </w:rPr>
        <w:t>卖方提供工程师</w:t>
      </w:r>
      <w:r w:rsidRPr="00347FCC">
        <w:rPr>
          <w:rFonts w:ascii="宋体" w:hAnsi="宋体" w:cs="宋体"/>
          <w:sz w:val="24"/>
          <w:szCs w:val="24"/>
        </w:rPr>
        <w:t>2</w:t>
      </w:r>
      <w:r w:rsidRPr="00347FCC">
        <w:rPr>
          <w:rFonts w:ascii="宋体" w:hAnsi="宋体" w:cs="宋体" w:hint="eastAsia"/>
          <w:sz w:val="24"/>
          <w:szCs w:val="24"/>
        </w:rPr>
        <w:t>人次</w:t>
      </w:r>
      <w:r w:rsidRPr="00347FCC">
        <w:rPr>
          <w:rFonts w:ascii="宋体" w:hAnsi="宋体" w:cs="宋体"/>
          <w:sz w:val="24"/>
          <w:szCs w:val="24"/>
        </w:rPr>
        <w:t>/1</w:t>
      </w:r>
      <w:r w:rsidRPr="00347FCC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347FCC">
        <w:rPr>
          <w:rFonts w:ascii="宋体" w:hAnsi="宋体" w:cs="宋体"/>
          <w:sz w:val="24"/>
          <w:szCs w:val="24"/>
        </w:rPr>
        <w:t>1%</w:t>
      </w:r>
      <w:r w:rsidRPr="00347FCC">
        <w:rPr>
          <w:rFonts w:ascii="宋体" w:hAnsi="宋体" w:cs="宋体" w:hint="eastAsia"/>
          <w:sz w:val="24"/>
          <w:szCs w:val="24"/>
        </w:rPr>
        <w:t>扣除。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3.5</w:t>
      </w:r>
      <w:r w:rsidRPr="00347FCC">
        <w:rPr>
          <w:rFonts w:ascii="宋体" w:hAnsi="宋体" w:cs="宋体" w:hint="eastAsia"/>
          <w:sz w:val="24"/>
          <w:szCs w:val="24"/>
        </w:rPr>
        <w:t>开机率≥</w:t>
      </w:r>
      <w:r w:rsidRPr="00347FCC">
        <w:rPr>
          <w:rFonts w:ascii="宋体" w:hAnsi="宋体" w:cs="宋体"/>
          <w:sz w:val="24"/>
          <w:szCs w:val="24"/>
        </w:rPr>
        <w:t>98%,</w:t>
      </w:r>
      <w:r w:rsidRPr="00347FCC">
        <w:rPr>
          <w:rFonts w:ascii="宋体" w:hAnsi="宋体" w:cs="宋体" w:hint="eastAsia"/>
          <w:sz w:val="24"/>
          <w:szCs w:val="24"/>
        </w:rPr>
        <w:t>维修人员自接到用户报</w:t>
      </w:r>
      <w:r w:rsidRPr="00347FCC">
        <w:rPr>
          <w:rFonts w:ascii="宋体" w:hAnsi="宋体" w:cs="宋体"/>
          <w:sz w:val="24"/>
          <w:szCs w:val="24"/>
        </w:rPr>
        <w:t>2</w:t>
      </w:r>
      <w:r w:rsidRPr="00347FCC">
        <w:rPr>
          <w:rFonts w:ascii="宋体" w:hAnsi="宋体" w:cs="宋体" w:hint="eastAsia"/>
          <w:sz w:val="24"/>
          <w:szCs w:val="24"/>
        </w:rPr>
        <w:t>小时内响应，</w:t>
      </w:r>
      <w:r w:rsidRPr="00347FCC">
        <w:rPr>
          <w:rFonts w:ascii="宋体" w:hAnsi="宋体" w:cs="宋体"/>
          <w:sz w:val="24"/>
          <w:szCs w:val="24"/>
        </w:rPr>
        <w:t>24</w:t>
      </w:r>
      <w:r w:rsidRPr="00347FCC">
        <w:rPr>
          <w:rFonts w:ascii="宋体" w:hAnsi="宋体" w:cs="宋体" w:hint="eastAsia"/>
          <w:sz w:val="24"/>
          <w:szCs w:val="24"/>
        </w:rPr>
        <w:t>小时内解决故障。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3.6</w:t>
      </w:r>
      <w:r w:rsidRPr="00347FCC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3.7</w:t>
      </w:r>
      <w:r w:rsidRPr="00347FCC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3.8</w:t>
      </w:r>
      <w:r w:rsidRPr="00347FCC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lastRenderedPageBreak/>
        <w:t>3.9</w:t>
      </w:r>
      <w:r w:rsidRPr="00347FCC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3.10</w:t>
      </w:r>
      <w:r w:rsidRPr="00347FCC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4</w:t>
      </w:r>
      <w:r w:rsidRPr="00347FCC">
        <w:rPr>
          <w:rFonts w:ascii="宋体" w:hAnsi="宋体" w:cs="宋体" w:hint="eastAsia"/>
          <w:sz w:val="24"/>
          <w:szCs w:val="24"/>
        </w:rPr>
        <w:t>、其他要求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4.1</w:t>
      </w:r>
      <w:r w:rsidRPr="00347FCC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347FCC">
        <w:rPr>
          <w:rFonts w:ascii="宋体" w:hAnsi="宋体" w:cs="宋体"/>
          <w:sz w:val="24"/>
          <w:szCs w:val="24"/>
        </w:rPr>
        <w:t>CE</w:t>
      </w:r>
      <w:r w:rsidRPr="00347FCC">
        <w:rPr>
          <w:rFonts w:ascii="宋体" w:hAnsi="宋体" w:cs="宋体" w:hint="eastAsia"/>
          <w:sz w:val="24"/>
          <w:szCs w:val="24"/>
        </w:rPr>
        <w:t>或</w:t>
      </w:r>
      <w:r w:rsidRPr="00347FCC">
        <w:rPr>
          <w:rFonts w:ascii="宋体" w:hAnsi="宋体" w:cs="宋体"/>
          <w:sz w:val="24"/>
          <w:szCs w:val="24"/>
        </w:rPr>
        <w:t>FDA</w:t>
      </w:r>
      <w:r w:rsidRPr="00347FCC">
        <w:rPr>
          <w:rFonts w:ascii="宋体" w:hAnsi="宋体" w:cs="宋体" w:hint="eastAsia"/>
          <w:sz w:val="24"/>
          <w:szCs w:val="24"/>
        </w:rPr>
        <w:t>认证和原厂家技术白皮书（</w:t>
      </w:r>
      <w:r w:rsidRPr="00347FCC">
        <w:rPr>
          <w:rFonts w:ascii="宋体" w:hAnsi="宋体" w:cs="宋体"/>
          <w:sz w:val="24"/>
          <w:szCs w:val="24"/>
        </w:rPr>
        <w:t>Data Sheet</w:t>
      </w:r>
      <w:r w:rsidRPr="00347FCC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4.2</w:t>
      </w:r>
      <w:r w:rsidRPr="00347FCC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4.3</w:t>
      </w:r>
      <w:r w:rsidRPr="00347FCC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5</w:t>
      </w:r>
      <w:r w:rsidRPr="00347FCC">
        <w:rPr>
          <w:rFonts w:ascii="宋体" w:hAnsi="宋体" w:cs="宋体" w:hint="eastAsia"/>
          <w:sz w:val="24"/>
          <w:szCs w:val="24"/>
        </w:rPr>
        <w:t>、交货期：一个月</w:t>
      </w:r>
    </w:p>
    <w:p w:rsidR="00347FCC" w:rsidRPr="00347FCC" w:rsidRDefault="00347FCC" w:rsidP="00347FCC">
      <w:pPr>
        <w:pStyle w:val="a5"/>
        <w:spacing w:line="360" w:lineRule="auto"/>
        <w:ind w:left="360" w:firstLineChars="0" w:firstLine="0"/>
        <w:jc w:val="left"/>
        <w:rPr>
          <w:rFonts w:ascii="宋体" w:cs="宋体"/>
          <w:sz w:val="24"/>
          <w:szCs w:val="24"/>
        </w:rPr>
      </w:pPr>
      <w:r w:rsidRPr="00347FCC">
        <w:rPr>
          <w:rFonts w:ascii="宋体" w:hAnsi="宋体" w:cs="宋体"/>
          <w:sz w:val="24"/>
          <w:szCs w:val="24"/>
        </w:rPr>
        <w:t>6</w:t>
      </w:r>
      <w:r w:rsidRPr="00347FCC">
        <w:rPr>
          <w:rFonts w:ascii="宋体" w:hAnsi="宋体" w:cs="宋体" w:hint="eastAsia"/>
          <w:sz w:val="24"/>
          <w:szCs w:val="24"/>
        </w:rPr>
        <w:t>、中标后</w:t>
      </w:r>
      <w:r w:rsidRPr="00347FCC">
        <w:rPr>
          <w:rFonts w:ascii="宋体" w:hAnsi="宋体" w:cs="宋体"/>
          <w:sz w:val="24"/>
          <w:szCs w:val="24"/>
        </w:rPr>
        <w:t>5</w:t>
      </w:r>
      <w:r w:rsidRPr="00347FCC">
        <w:rPr>
          <w:rFonts w:ascii="宋体" w:hAnsi="宋体" w:cs="宋体" w:hint="eastAsia"/>
          <w:sz w:val="24"/>
          <w:szCs w:val="24"/>
        </w:rPr>
        <w:t>天内签订合同</w:t>
      </w:r>
    </w:p>
    <w:p w:rsidR="00347FCC" w:rsidRPr="00347FCC" w:rsidRDefault="00347FCC" w:rsidP="00347FCC">
      <w:pPr>
        <w:pStyle w:val="a5"/>
        <w:ind w:left="360" w:firstLineChars="0" w:firstLine="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 w:rsidRPr="00347FCC"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347FCC"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 w:rsidRPr="00347FCC"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347FCC" w:rsidRPr="00347FCC" w:rsidRDefault="00347FCC" w:rsidP="00347FCC">
      <w:pPr>
        <w:pStyle w:val="a5"/>
        <w:ind w:left="360" w:firstLineChars="0" w:firstLine="0"/>
        <w:jc w:val="left"/>
        <w:rPr>
          <w:rFonts w:ascii="仿宋_GB2312" w:eastAsia="仿宋_GB2312" w:cs="Times New Roman"/>
          <w:sz w:val="24"/>
          <w:szCs w:val="24"/>
        </w:rPr>
      </w:pPr>
    </w:p>
    <w:p w:rsidR="00347FCC" w:rsidRPr="00347FCC" w:rsidRDefault="00347FCC" w:rsidP="00347FCC">
      <w:pPr>
        <w:pStyle w:val="a5"/>
        <w:ind w:left="360" w:firstLineChars="0" w:firstLine="0"/>
      </w:pPr>
    </w:p>
    <w:sectPr w:rsidR="00347FCC" w:rsidRPr="00347FCC" w:rsidSect="0062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B8" w:rsidRDefault="003D21B8" w:rsidP="00B71DC5">
      <w:r>
        <w:separator/>
      </w:r>
    </w:p>
  </w:endnote>
  <w:endnote w:type="continuationSeparator" w:id="1">
    <w:p w:rsidR="003D21B8" w:rsidRDefault="003D21B8" w:rsidP="00B7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B8" w:rsidRDefault="003D21B8" w:rsidP="00B71DC5">
      <w:r>
        <w:separator/>
      </w:r>
    </w:p>
  </w:footnote>
  <w:footnote w:type="continuationSeparator" w:id="1">
    <w:p w:rsidR="003D21B8" w:rsidRDefault="003D21B8" w:rsidP="00B71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06CC"/>
    <w:multiLevelType w:val="hybridMultilevel"/>
    <w:tmpl w:val="C7FEDB74"/>
    <w:lvl w:ilvl="0" w:tplc="62CA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C5"/>
    <w:rsid w:val="002A6E7D"/>
    <w:rsid w:val="00347FCC"/>
    <w:rsid w:val="003D21B8"/>
    <w:rsid w:val="004D70E0"/>
    <w:rsid w:val="004F57F9"/>
    <w:rsid w:val="00625174"/>
    <w:rsid w:val="00B7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DC5"/>
    <w:rPr>
      <w:sz w:val="18"/>
      <w:szCs w:val="18"/>
    </w:rPr>
  </w:style>
  <w:style w:type="paragraph" w:styleId="a5">
    <w:name w:val="List Paragraph"/>
    <w:basedOn w:val="a"/>
    <w:uiPriority w:val="34"/>
    <w:qFormat/>
    <w:rsid w:val="00347F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2020-05-11T03:50:00Z</dcterms:created>
  <dcterms:modified xsi:type="dcterms:W3CDTF">2020-05-11T04:10:00Z</dcterms:modified>
</cp:coreProperties>
</file>