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9E" w:rsidRPr="00B63B9F" w:rsidRDefault="0060499E" w:rsidP="0097721D">
      <w:pPr>
        <w:jc w:val="center"/>
        <w:rPr>
          <w:rFonts w:ascii="宋体"/>
          <w:b/>
          <w:bCs/>
          <w:sz w:val="28"/>
          <w:szCs w:val="28"/>
        </w:rPr>
      </w:pPr>
      <w:r w:rsidRPr="00B63B9F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60499E" w:rsidRPr="00B63B9F" w:rsidRDefault="0060499E" w:rsidP="0097721D">
      <w:pPr>
        <w:jc w:val="center"/>
        <w:rPr>
          <w:rFonts w:ascii="宋体"/>
          <w:b/>
          <w:bCs/>
          <w:sz w:val="28"/>
          <w:szCs w:val="28"/>
        </w:rPr>
      </w:pPr>
      <w:r w:rsidRPr="0097721D">
        <w:rPr>
          <w:rFonts w:ascii="宋体" w:hAnsi="宋体" w:cs="宋体" w:hint="eastAsia"/>
          <w:b/>
          <w:bCs/>
          <w:sz w:val="28"/>
          <w:szCs w:val="28"/>
        </w:rPr>
        <w:t>放疗大孔径螺旋</w:t>
      </w:r>
      <w:r w:rsidRPr="0097721D">
        <w:rPr>
          <w:rFonts w:ascii="宋体" w:hAnsi="宋体" w:cs="宋体"/>
          <w:b/>
          <w:bCs/>
          <w:sz w:val="28"/>
          <w:szCs w:val="28"/>
        </w:rPr>
        <w:t>CT</w:t>
      </w:r>
      <w:r>
        <w:rPr>
          <w:rFonts w:ascii="宋体" w:hAnsi="宋体" w:cs="宋体" w:hint="eastAsia"/>
          <w:b/>
          <w:bCs/>
          <w:sz w:val="28"/>
          <w:szCs w:val="28"/>
        </w:rPr>
        <w:t>、影像科</w:t>
      </w:r>
      <w:r>
        <w:rPr>
          <w:rFonts w:ascii="宋体" w:hAnsi="宋体" w:cs="宋体"/>
          <w:b/>
          <w:bCs/>
          <w:sz w:val="28"/>
          <w:szCs w:val="28"/>
        </w:rPr>
        <w:t>CT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/>
          <w:b/>
          <w:bCs/>
          <w:sz w:val="28"/>
          <w:szCs w:val="28"/>
        </w:rPr>
        <w:t>DR</w:t>
      </w:r>
      <w:r w:rsidRPr="00B63B9F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60499E" w:rsidRPr="00B63B9F" w:rsidRDefault="0060499E" w:rsidP="0097721D">
      <w:pPr>
        <w:spacing w:line="360" w:lineRule="auto"/>
        <w:rPr>
          <w:rFonts w:ascii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60499E" w:rsidRPr="004B422D" w:rsidRDefault="0060499E" w:rsidP="00544BB0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4B422D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4B422D">
        <w:rPr>
          <w:rFonts w:ascii="宋体" w:hAnsi="宋体" w:cs="宋体" w:hint="eastAsia"/>
          <w:b/>
          <w:bCs/>
          <w:sz w:val="24"/>
          <w:szCs w:val="24"/>
        </w:rPr>
        <w:t>放疗大孔径螺旋</w:t>
      </w:r>
      <w:r w:rsidRPr="004B422D">
        <w:rPr>
          <w:rFonts w:ascii="宋体" w:hAnsi="宋体" w:cs="宋体"/>
          <w:b/>
          <w:bCs/>
          <w:sz w:val="24"/>
          <w:szCs w:val="24"/>
        </w:rPr>
        <w:t>CT</w:t>
      </w:r>
      <w:r>
        <w:rPr>
          <w:rFonts w:ascii="宋体" w:hAnsi="宋体" w:cs="宋体" w:hint="eastAsia"/>
          <w:b/>
          <w:bCs/>
          <w:sz w:val="24"/>
          <w:szCs w:val="24"/>
        </w:rPr>
        <w:t>、影像科</w:t>
      </w:r>
      <w:r>
        <w:rPr>
          <w:rFonts w:ascii="宋体" w:hAnsi="宋体" w:cs="宋体"/>
          <w:b/>
          <w:bCs/>
          <w:sz w:val="24"/>
          <w:szCs w:val="24"/>
        </w:rPr>
        <w:t>CT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/>
          <w:b/>
          <w:bCs/>
          <w:sz w:val="24"/>
          <w:szCs w:val="24"/>
        </w:rPr>
        <w:t>DR</w:t>
      </w:r>
      <w:r w:rsidRPr="004B422D">
        <w:rPr>
          <w:rFonts w:ascii="宋体" w:hAnsi="宋体" w:cs="宋体" w:hint="eastAsia"/>
          <w:sz w:val="24"/>
          <w:szCs w:val="24"/>
        </w:rPr>
        <w:t>采购，卖方负责将</w:t>
      </w:r>
      <w:r w:rsidRPr="004B422D">
        <w:rPr>
          <w:rFonts w:ascii="宋体" w:hAnsi="宋体" w:cs="宋体" w:hint="eastAsia"/>
          <w:b/>
          <w:bCs/>
          <w:sz w:val="24"/>
          <w:szCs w:val="24"/>
        </w:rPr>
        <w:t>放疗大孔径螺旋</w:t>
      </w:r>
      <w:r w:rsidRPr="004B422D">
        <w:rPr>
          <w:rFonts w:ascii="宋体" w:hAnsi="宋体" w:cs="宋体"/>
          <w:b/>
          <w:bCs/>
          <w:sz w:val="24"/>
          <w:szCs w:val="24"/>
        </w:rPr>
        <w:t>CT</w:t>
      </w:r>
      <w:r>
        <w:rPr>
          <w:rFonts w:ascii="宋体" w:hAnsi="宋体" w:cs="宋体" w:hint="eastAsia"/>
          <w:b/>
          <w:bCs/>
          <w:sz w:val="24"/>
          <w:szCs w:val="24"/>
        </w:rPr>
        <w:t>、影像科</w:t>
      </w:r>
      <w:r>
        <w:rPr>
          <w:rFonts w:ascii="宋体" w:hAnsi="宋体" w:cs="宋体"/>
          <w:b/>
          <w:bCs/>
          <w:sz w:val="24"/>
          <w:szCs w:val="24"/>
        </w:rPr>
        <w:t>CT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/>
          <w:b/>
          <w:bCs/>
          <w:sz w:val="24"/>
          <w:szCs w:val="24"/>
        </w:rPr>
        <w:t>DR</w:t>
      </w:r>
      <w:r w:rsidRPr="004B422D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60499E" w:rsidRPr="00B63B9F" w:rsidRDefault="0060499E" w:rsidP="0097721D">
      <w:pPr>
        <w:spacing w:line="400" w:lineRule="exact"/>
        <w:rPr>
          <w:rFonts w:ascii="宋体"/>
          <w:b/>
          <w:bCs/>
          <w:kern w:val="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60499E" w:rsidRPr="00B63B9F" w:rsidRDefault="0060499E" w:rsidP="00544BB0">
      <w:pPr>
        <w:spacing w:line="360" w:lineRule="auto"/>
        <w:rPr>
          <w:rFonts w:ascii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97721D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544BB0">
        <w:rPr>
          <w:rFonts w:ascii="宋体" w:hAnsi="宋体" w:cs="宋体" w:hint="eastAsia"/>
          <w:sz w:val="24"/>
          <w:szCs w:val="24"/>
        </w:rPr>
        <w:t>放疗大孔径螺旋</w:t>
      </w:r>
      <w:r w:rsidRPr="00544BB0">
        <w:rPr>
          <w:rFonts w:ascii="宋体" w:hAnsi="宋体" w:cs="宋体"/>
          <w:sz w:val="24"/>
          <w:szCs w:val="24"/>
        </w:rPr>
        <w:t>CT</w:t>
      </w:r>
      <w:r w:rsidRPr="00544BB0">
        <w:rPr>
          <w:rFonts w:ascii="宋体" w:hAnsi="宋体" w:cs="宋体" w:hint="eastAsia"/>
          <w:sz w:val="24"/>
          <w:szCs w:val="24"/>
        </w:rPr>
        <w:t>、影像科</w:t>
      </w:r>
      <w:r w:rsidRPr="00544BB0">
        <w:rPr>
          <w:rFonts w:ascii="宋体" w:hAnsi="宋体" w:cs="宋体"/>
          <w:sz w:val="24"/>
          <w:szCs w:val="24"/>
        </w:rPr>
        <w:t>CT</w:t>
      </w:r>
      <w:r w:rsidRPr="00544BB0">
        <w:rPr>
          <w:rFonts w:ascii="宋体" w:hAnsi="宋体" w:cs="宋体" w:hint="eastAsia"/>
          <w:sz w:val="24"/>
          <w:szCs w:val="24"/>
        </w:rPr>
        <w:t>、</w:t>
      </w:r>
      <w:r w:rsidRPr="00544BB0">
        <w:rPr>
          <w:rFonts w:ascii="宋体" w:hAnsi="宋体" w:cs="宋体"/>
          <w:sz w:val="24"/>
          <w:szCs w:val="24"/>
        </w:rPr>
        <w:t>DR</w:t>
      </w:r>
      <w:r w:rsidRPr="00544BB0"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各</w:t>
      </w:r>
      <w:r w:rsidRPr="004B422D">
        <w:rPr>
          <w:rFonts w:ascii="宋体" w:hAnsi="宋体" w:cs="宋体"/>
          <w:sz w:val="24"/>
          <w:szCs w:val="24"/>
        </w:rPr>
        <w:t>1</w:t>
      </w:r>
      <w:r w:rsidRPr="004B422D">
        <w:rPr>
          <w:rFonts w:ascii="宋体" w:hAnsi="宋体" w:cs="宋体" w:hint="eastAsia"/>
          <w:sz w:val="24"/>
          <w:szCs w:val="24"/>
        </w:rPr>
        <w:t>台</w:t>
      </w:r>
    </w:p>
    <w:p w:rsidR="0060499E" w:rsidRPr="00544BB0" w:rsidRDefault="0060499E" w:rsidP="0097721D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544BB0">
        <w:rPr>
          <w:rFonts w:ascii="Arial" w:hAnsi="Arial" w:cs="宋体" w:hint="eastAsia"/>
          <w:b/>
          <w:bCs/>
          <w:sz w:val="22"/>
          <w:szCs w:val="22"/>
        </w:rPr>
        <w:t>（一）大孔径</w:t>
      </w:r>
      <w:r w:rsidRPr="00544BB0">
        <w:rPr>
          <w:rFonts w:ascii="Arial" w:hAnsi="Arial" w:cs="Arial"/>
          <w:b/>
          <w:bCs/>
          <w:sz w:val="22"/>
          <w:szCs w:val="22"/>
        </w:rPr>
        <w:t>CT</w:t>
      </w:r>
      <w:r w:rsidRPr="00544BB0">
        <w:rPr>
          <w:rFonts w:ascii="Arial" w:hAnsi="Arial" w:cs="宋体" w:hint="eastAsia"/>
          <w:b/>
          <w:bCs/>
          <w:sz w:val="22"/>
          <w:szCs w:val="22"/>
        </w:rPr>
        <w:t>参数</w:t>
      </w:r>
    </w:p>
    <w:tbl>
      <w:tblPr>
        <w:tblW w:w="8130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60"/>
        <w:gridCol w:w="1638"/>
        <w:gridCol w:w="709"/>
        <w:gridCol w:w="5123"/>
      </w:tblGrid>
      <w:tr w:rsidR="0060499E">
        <w:trPr>
          <w:trHeight w:val="25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货物名称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主要技术规格</w:t>
            </w:r>
          </w:p>
        </w:tc>
      </w:tr>
      <w:tr w:rsidR="0060499E">
        <w:trPr>
          <w:cantSplit/>
          <w:trHeight w:val="25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大孔径</w:t>
            </w:r>
            <w:r>
              <w:rPr>
                <w:rFonts w:ascii="Arial" w:hAnsi="宋体" w:cs="宋体" w:hint="eastAsia"/>
                <w:sz w:val="22"/>
                <w:szCs w:val="22"/>
              </w:rPr>
              <w:t>螺旋</w:t>
            </w:r>
            <w:r>
              <w:rPr>
                <w:rFonts w:ascii="Arial" w:hAnsi="Arial" w:cs="Arial"/>
                <w:sz w:val="22"/>
                <w:szCs w:val="22"/>
              </w:rPr>
              <w:t>CT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机架孔径：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3"/>
            </w:r>
            <w:r>
              <w:rPr>
                <w:rFonts w:ascii="Arial" w:hAnsi="Arial" w:cs="Arial"/>
                <w:sz w:val="22"/>
                <w:szCs w:val="22"/>
              </w:rPr>
              <w:t>80cm</w:t>
            </w:r>
          </w:p>
        </w:tc>
      </w:tr>
      <w:tr w:rsidR="0060499E">
        <w:trPr>
          <w:cantSplit/>
          <w:trHeight w:val="25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随机附件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提供</w:t>
            </w:r>
          </w:p>
        </w:tc>
      </w:tr>
      <w:tr w:rsidR="0060499E">
        <w:trPr>
          <w:cantSplit/>
          <w:trHeight w:val="25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技术资料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99E" w:rsidRDefault="0060499E" w:rsidP="00462B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宋体" w:cs="宋体" w:hint="eastAsia"/>
                <w:color w:val="000000"/>
                <w:sz w:val="22"/>
                <w:szCs w:val="22"/>
              </w:rPr>
              <w:t>提供</w:t>
            </w:r>
          </w:p>
        </w:tc>
      </w:tr>
    </w:tbl>
    <w:p w:rsidR="0060499E" w:rsidRDefault="0060499E" w:rsidP="0097721D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60499E" w:rsidRDefault="0060499E" w:rsidP="0097721D">
      <w:pPr>
        <w:jc w:val="left"/>
        <w:rPr>
          <w:rFonts w:ascii="Arial" w:hAnsi="宋体"/>
          <w:b/>
          <w:bCs/>
          <w:sz w:val="22"/>
          <w:szCs w:val="22"/>
        </w:rPr>
      </w:pPr>
      <w:r>
        <w:rPr>
          <w:rFonts w:ascii="Arial" w:hAnsi="宋体" w:cs="宋体" w:hint="eastAsia"/>
          <w:b/>
          <w:bCs/>
          <w:sz w:val="22"/>
          <w:szCs w:val="22"/>
        </w:rPr>
        <w:t>设备技术规格要求及相应配置</w:t>
      </w:r>
    </w:p>
    <w:p w:rsidR="0060499E" w:rsidRDefault="0060499E" w:rsidP="0097721D">
      <w:pPr>
        <w:widowControl/>
        <w:jc w:val="left"/>
        <w:rPr>
          <w:rFonts w:ascii="宋体"/>
          <w:kern w:val="0"/>
          <w:sz w:val="24"/>
          <w:szCs w:val="24"/>
        </w:rPr>
      </w:pPr>
    </w:p>
    <w:tbl>
      <w:tblPr>
        <w:tblW w:w="8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3776"/>
        <w:gridCol w:w="3328"/>
      </w:tblGrid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设备技术要求</w:t>
            </w:r>
          </w:p>
        </w:tc>
        <w:tc>
          <w:tcPr>
            <w:tcW w:w="3328" w:type="dxa"/>
            <w:noWrap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标技术规格与要求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设备概况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设备型号：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放疗用大孔径多排螺旋</w:t>
            </w:r>
            <w:r>
              <w:rPr>
                <w:rFonts w:ascii="仿宋" w:eastAsia="仿宋" w:hAnsi="仿宋" w:cs="仿宋"/>
              </w:rPr>
              <w:t>CT</w:t>
            </w:r>
            <w:r>
              <w:rPr>
                <w:rFonts w:ascii="仿宋" w:eastAsia="仿宋" w:hAnsi="仿宋" w:cs="仿宋" w:hint="eastAsia"/>
              </w:rPr>
              <w:t>模拟定位机</w:t>
            </w:r>
          </w:p>
        </w:tc>
      </w:tr>
      <w:tr w:rsidR="0060499E">
        <w:trPr>
          <w:trHeight w:val="273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具备设备合法销售的有关文件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主要技术规格要求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机架系统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2.1.1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机架孔径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80cm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2.1.2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机器倾角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≥±</w:t>
            </w: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°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2.1.3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滑环类型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低压滑环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2.1.4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cs="宋体" w:hint="eastAsia"/>
              </w:rPr>
              <w:t>探测器排数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排</w:t>
            </w:r>
          </w:p>
        </w:tc>
      </w:tr>
      <w:tr w:rsidR="0060499E">
        <w:trPr>
          <w:trHeight w:val="192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扫描床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床面水平移动范围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160cm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最大无金属可扫描范围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1600mm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2.2.4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床面垂直升降范围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35cm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2.2.6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床面最大承重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295KG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2.2.7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配置放疗模拟定位平板床面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16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X</w:t>
            </w:r>
            <w:r>
              <w:rPr>
                <w:rFonts w:ascii="宋体" w:hAnsi="宋体" w:cs="宋体" w:hint="eastAsia"/>
                <w:sz w:val="24"/>
                <w:szCs w:val="24"/>
              </w:rPr>
              <w:t>线系统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70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高压发生率功率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60KW</w:t>
            </w:r>
          </w:p>
        </w:tc>
      </w:tr>
      <w:tr w:rsidR="0060499E">
        <w:trPr>
          <w:trHeight w:val="70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球管阳极物理热容量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8MHU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或者新型低热容量高散热率球管，热容量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sz w:val="24"/>
                <w:szCs w:val="24"/>
              </w:rPr>
              <w:t>1MHU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球管阳极最大散热率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1600KHU/</w:t>
            </w:r>
            <w:r>
              <w:rPr>
                <w:rFonts w:ascii="宋体" w:hAnsi="宋体" w:cs="宋体" w:hint="eastAsia"/>
                <w:sz w:val="24"/>
                <w:szCs w:val="24"/>
              </w:rPr>
              <w:t>分钟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2.3.4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球管保用：在机器生命周期内，每个球管无限全保</w:t>
            </w: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年，无扫描病人限制，在一年保修内任意时间的球管更换均免费更换新球管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192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2.3.5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球管小焦点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≤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IEC</w:t>
            </w:r>
            <w:r>
              <w:rPr>
                <w:rFonts w:ascii="宋体" w:hAnsi="宋体" w:cs="宋体" w:hint="eastAsia"/>
                <w:sz w:val="24"/>
                <w:szCs w:val="24"/>
              </w:rPr>
              <w:t>标准</w:t>
            </w: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60499E">
        <w:trPr>
          <w:trHeight w:val="70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2.3.6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球管大焦点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≤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IEC</w:t>
            </w:r>
            <w:r>
              <w:rPr>
                <w:rFonts w:ascii="宋体" w:hAnsi="宋体" w:cs="宋体" w:hint="eastAsia"/>
                <w:sz w:val="24"/>
                <w:szCs w:val="24"/>
              </w:rPr>
              <w:t>标准</w:t>
            </w:r>
            <w:r>
              <w:rPr>
                <w:rFonts w:ascii="宋体" w:hAnsi="宋体" w:cs="宋体"/>
                <w:sz w:val="24"/>
                <w:szCs w:val="24"/>
              </w:rPr>
              <w:t>1.0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2.3.7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最小管电流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sz w:val="24"/>
                <w:szCs w:val="24"/>
              </w:rPr>
              <w:t xml:space="preserve"> 20mA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2.3.8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最大球管电流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500mA</w:t>
            </w:r>
          </w:p>
        </w:tc>
      </w:tr>
      <w:tr w:rsidR="0060499E">
        <w:trPr>
          <w:trHeight w:val="70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2.3.9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最大球管电压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140KV</w:t>
            </w:r>
          </w:p>
        </w:tc>
      </w:tr>
      <w:tr w:rsidR="0060499E">
        <w:trPr>
          <w:trHeight w:val="228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2.3.10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最小球管电压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sz w:val="24"/>
                <w:szCs w:val="24"/>
              </w:rPr>
              <w:t>80KV</w:t>
            </w:r>
          </w:p>
        </w:tc>
      </w:tr>
      <w:tr w:rsidR="0060499E">
        <w:trPr>
          <w:trHeight w:val="543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2.4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控制台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2.4.1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计算机：提供公司最新版本计算机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2.4.2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计算机内存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4GB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2.4.3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计算机主频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2.4GHz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2.4.4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原始数据硬盘容量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450GB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2.4.5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图像存储量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25</w:t>
            </w:r>
            <w:r>
              <w:rPr>
                <w:rFonts w:ascii="宋体" w:cs="宋体"/>
                <w:sz w:val="24"/>
                <w:szCs w:val="24"/>
              </w:rPr>
              <w:t>0,000</w:t>
            </w:r>
            <w:r>
              <w:rPr>
                <w:rFonts w:ascii="宋体" w:hAnsi="宋体" w:cs="宋体" w:hint="eastAsia"/>
                <w:sz w:val="24"/>
                <w:szCs w:val="24"/>
              </w:rPr>
              <w:t>幅（</w:t>
            </w:r>
            <w:r>
              <w:rPr>
                <w:rFonts w:ascii="宋体" w:hAnsi="宋体" w:cs="宋体"/>
                <w:sz w:val="24"/>
                <w:szCs w:val="24"/>
              </w:rPr>
              <w:t>512X512</w:t>
            </w:r>
            <w:r>
              <w:rPr>
                <w:rFonts w:ascii="宋体" w:hAnsi="宋体" w:cs="宋体" w:hint="eastAsia"/>
                <w:sz w:val="24"/>
                <w:szCs w:val="24"/>
              </w:rPr>
              <w:t>不压缩）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2.4.6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一体化图像光盘存储系统</w:t>
            </w:r>
            <w:r>
              <w:rPr>
                <w:rFonts w:ascii="宋体" w:hAnsi="宋体" w:cs="宋体"/>
                <w:sz w:val="24"/>
                <w:szCs w:val="24"/>
              </w:rPr>
              <w:t>CD-RW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DICOM</w:t>
            </w:r>
            <w:r>
              <w:rPr>
                <w:rFonts w:ascii="宋体" w:hAnsi="宋体" w:cs="宋体" w:hint="eastAsia"/>
                <w:sz w:val="24"/>
                <w:szCs w:val="24"/>
              </w:rPr>
              <w:t>兼容）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93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2.4.7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液晶超薄平面显示器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分辨率</w:t>
            </w: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1280X1024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扫描参数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5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*2.5.1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最薄扫描层厚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sz w:val="24"/>
                <w:szCs w:val="24"/>
              </w:rPr>
              <w:t>0.65mm</w:t>
            </w:r>
          </w:p>
        </w:tc>
      </w:tr>
      <w:tr w:rsidR="0060499E">
        <w:trPr>
          <w:trHeight w:val="300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图像重建速度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幅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秒</w:t>
            </w:r>
          </w:p>
        </w:tc>
      </w:tr>
      <w:tr w:rsidR="0060499E">
        <w:trPr>
          <w:trHeight w:val="300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图像重建层数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层</w:t>
            </w:r>
            <w:r>
              <w:rPr>
                <w:rFonts w:ascii="宋体" w:hAnsi="宋体" w:cs="宋体"/>
                <w:sz w:val="24"/>
                <w:szCs w:val="24"/>
              </w:rPr>
              <w:t>/360</w:t>
            </w:r>
            <w:r>
              <w:rPr>
                <w:rFonts w:ascii="宋体" w:hAnsi="宋体" w:cs="宋体" w:hint="eastAsia"/>
                <w:sz w:val="24"/>
                <w:szCs w:val="24"/>
              </w:rPr>
              <w:t>°</w:t>
            </w:r>
          </w:p>
        </w:tc>
      </w:tr>
      <w:tr w:rsidR="0060499E">
        <w:trPr>
          <w:trHeight w:val="327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2.5.4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最小显示视野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sz w:val="24"/>
                <w:szCs w:val="24"/>
              </w:rPr>
              <w:t>9.6cm</w:t>
            </w:r>
          </w:p>
        </w:tc>
      </w:tr>
      <w:tr w:rsidR="0060499E">
        <w:trPr>
          <w:trHeight w:val="52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*2.5.5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最大显示视野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50cm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2.5.6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图像重建矩阵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512X512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2.5.7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图像显示矩阵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1024X1024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2.5.8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单次螺旋连续扫描时间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秒</w:t>
            </w:r>
          </w:p>
        </w:tc>
      </w:tr>
      <w:tr w:rsidR="0060499E">
        <w:trPr>
          <w:trHeight w:val="570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2.5.9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单次螺旋扫描最大范围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130cm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2.6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图像质量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2.6.1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空间分辨率</w:t>
            </w:r>
            <w:r>
              <w:rPr>
                <w:rFonts w:ascii="宋体" w:hAnsi="宋体" w:cs="宋体"/>
                <w:sz w:val="24"/>
                <w:szCs w:val="24"/>
              </w:rPr>
              <w:t>(X,Y</w:t>
            </w:r>
            <w:r>
              <w:rPr>
                <w:rFonts w:ascii="宋体" w:hAnsi="宋体" w:cs="宋体" w:hint="eastAsia"/>
                <w:sz w:val="24"/>
                <w:szCs w:val="24"/>
              </w:rPr>
              <w:t>轴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sz w:val="24"/>
                <w:szCs w:val="24"/>
              </w:rPr>
              <w:t>15.LP/cm</w:t>
            </w:r>
          </w:p>
        </w:tc>
      </w:tr>
      <w:tr w:rsidR="0060499E">
        <w:trPr>
          <w:trHeight w:val="16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2.6.2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各向同性分辨率，在所有扫描模式和速度下，扫描野内任意位置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s-ES"/>
              </w:rPr>
              <w:t>≤</w:t>
            </w: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毫米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val="es-ES"/>
              </w:rPr>
              <w:t>2.6.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CT</w:t>
            </w:r>
            <w:r>
              <w:rPr>
                <w:rFonts w:ascii="宋体" w:hAnsi="宋体" w:cs="宋体" w:hint="eastAsia"/>
                <w:sz w:val="24"/>
                <w:szCs w:val="24"/>
              </w:rPr>
              <w:t>值范围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sz w:val="24"/>
                <w:szCs w:val="24"/>
              </w:rPr>
              <w:t>1024</w:t>
            </w:r>
            <w:r>
              <w:rPr>
                <w:rFonts w:ascii="宋体" w:hAnsi="宋体" w:cs="宋体" w:hint="eastAsia"/>
                <w:sz w:val="24"/>
                <w:szCs w:val="24"/>
              </w:rPr>
              <w:t>到＋</w:t>
            </w:r>
            <w:r>
              <w:rPr>
                <w:rFonts w:ascii="宋体" w:hAnsi="宋体" w:cs="宋体"/>
                <w:sz w:val="24"/>
                <w:szCs w:val="24"/>
              </w:rPr>
              <w:t>3071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2.7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临床应用软件：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2.7.1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可实现低能量成像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2.7.2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可实现低剂量成像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2.7.3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可实现低造影剂剂量强化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2.7.4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具备降低噪声能力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2.7.5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具备去伪影功能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2.7.6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要求该平台可综合考虑包括临床表现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身体状态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从婴儿到病态肥胖的成年人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、扫描区域、年龄、生理和解剖因素后优化</w:t>
            </w:r>
            <w:r>
              <w:rPr>
                <w:rFonts w:ascii="宋体" w:hAnsi="宋体" w:cs="宋体"/>
                <w:sz w:val="24"/>
                <w:szCs w:val="24"/>
              </w:rPr>
              <w:t>CT</w:t>
            </w:r>
            <w:r>
              <w:rPr>
                <w:rFonts w:ascii="宋体" w:hAnsi="宋体" w:cs="宋体" w:hint="eastAsia"/>
                <w:sz w:val="24"/>
                <w:szCs w:val="24"/>
              </w:rPr>
              <w:t>扫描条件，保证图像质量和低剂量扫描。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318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2.7.7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由于技术差异，更多软件内容由各家现场自行表述</w:t>
            </w:r>
          </w:p>
        </w:tc>
        <w:tc>
          <w:tcPr>
            <w:tcW w:w="3328" w:type="dxa"/>
          </w:tcPr>
          <w:p w:rsidR="0060499E" w:rsidRDefault="0060499E" w:rsidP="00462BBC">
            <w:pPr>
              <w:keepLines/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5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模拟定位功能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60499E">
        <w:trPr>
          <w:trHeight w:val="25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靶区定义和轮廓勾画功能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390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2.8.1.1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自动轮廓勾画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363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2.8.1.2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多种手动轮廓勾画和修改工具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28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参考点管理功能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60499E">
        <w:trPr>
          <w:trHeight w:val="93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2.8.2.1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自动识别器官几何等中心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147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2.8.2.2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自动手动设置等中心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282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2.8.2.3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自动计算等中心偏移量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318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提供设置照射野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228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2.8.3.1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自动、手动设计照射野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408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2.8.3.2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可任意调整设置准直器、床和机架的旋转角度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25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2.8.3.3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提供病人摆位，固定，参考点，体表标记，假体模型，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DRR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胶片输出等功能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70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2.8.3.4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具备等中心移动时重新计算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DRR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25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2.8.3.5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设计多叶光栅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363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2.9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网络接口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588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2.9.1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DICOM 3.0</w:t>
            </w:r>
            <w:r>
              <w:rPr>
                <w:rFonts w:ascii="宋体" w:hAnsi="宋体" w:cs="宋体" w:hint="eastAsia"/>
                <w:sz w:val="24"/>
                <w:szCs w:val="24"/>
              </w:rPr>
              <w:t>接口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12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2.1</w:t>
            </w: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高压注射器一套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12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</w:pPr>
            <w:r>
              <w:rPr>
                <w:rFonts w:ascii="宋体" w:hAnsi="宋体" w:cs="宋体"/>
                <w:sz w:val="24"/>
                <w:szCs w:val="24"/>
              </w:rPr>
              <w:t>2.10.2</w:t>
            </w: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50"/>
                <w:sz w:val="24"/>
                <w:szCs w:val="24"/>
              </w:rPr>
              <w:t>进口移动激光灯一套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要求具备</w:t>
            </w:r>
          </w:p>
        </w:tc>
      </w:tr>
      <w:tr w:rsidR="0060499E">
        <w:trPr>
          <w:trHeight w:val="125"/>
        </w:trPr>
        <w:tc>
          <w:tcPr>
            <w:tcW w:w="1176" w:type="dxa"/>
            <w:vAlign w:val="center"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 w:rsidR="0060499E" w:rsidRDefault="0060499E" w:rsidP="00462BB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由于各厂家技术差异、表述方式的不同以及优势点的不同，此表尽量兼顾所有厂家，所以内容有节减，标准有调整，最终中标产品不得低于原有标准及配置，谢谢！</w:t>
            </w:r>
          </w:p>
        </w:tc>
        <w:tc>
          <w:tcPr>
            <w:tcW w:w="3328" w:type="dxa"/>
          </w:tcPr>
          <w:p w:rsidR="0060499E" w:rsidRDefault="0060499E" w:rsidP="00462B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sz w:val="24"/>
                <w:szCs w:val="24"/>
              </w:rPr>
            </w:pPr>
          </w:p>
        </w:tc>
      </w:tr>
    </w:tbl>
    <w:p w:rsidR="0060499E" w:rsidRDefault="0060499E" w:rsidP="0097721D">
      <w:pPr>
        <w:rPr>
          <w:rFonts w:ascii="宋体"/>
          <w:b/>
          <w:bCs/>
          <w:sz w:val="24"/>
          <w:szCs w:val="24"/>
        </w:rPr>
      </w:pPr>
      <w:bookmarkStart w:id="0" w:name="_GoBack"/>
    </w:p>
    <w:p w:rsidR="0060499E" w:rsidRDefault="0060499E" w:rsidP="0097721D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配套激光灯参数：</w:t>
      </w:r>
    </w:p>
    <w:tbl>
      <w:tblPr>
        <w:tblW w:w="88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4140"/>
        <w:gridCol w:w="2136"/>
        <w:gridCol w:w="1365"/>
      </w:tblGrid>
      <w:tr w:rsidR="0060499E">
        <w:trPr>
          <w:cantSplit/>
          <w:trHeight w:val="277"/>
        </w:trPr>
        <w:tc>
          <w:tcPr>
            <w:tcW w:w="1188" w:type="dxa"/>
            <w:noWrap/>
          </w:tcPr>
          <w:bookmarkEnd w:id="0"/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140" w:type="dxa"/>
            <w:noWrap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规格项目</w:t>
            </w:r>
          </w:p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投标参数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偏离、响应</w:t>
            </w: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rFonts w:asci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4140" w:type="dxa"/>
            <w:noWrap/>
          </w:tcPr>
          <w:p w:rsidR="0060499E" w:rsidRDefault="0060499E" w:rsidP="00462BBC">
            <w:pPr>
              <w:rPr>
                <w:rFonts w:ascii="宋体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进口移动激光灯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三维可移动激光灯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套</w:t>
            </w:r>
            <w:r>
              <w:rPr>
                <w:rFonts w:ascii="宋体" w:cs="宋体"/>
              </w:rPr>
              <w:t>,</w:t>
            </w:r>
            <w:r>
              <w:rPr>
                <w:rFonts w:ascii="宋体" w:hAnsi="宋体" w:cs="宋体" w:hint="eastAsia"/>
              </w:rPr>
              <w:t>用于</w:t>
            </w:r>
            <w:r>
              <w:rPr>
                <w:rFonts w:ascii="宋体" w:hAnsi="宋体" w:cs="宋体"/>
              </w:rPr>
              <w:t>CT</w:t>
            </w:r>
            <w:r>
              <w:rPr>
                <w:rFonts w:ascii="宋体" w:hAnsi="宋体" w:cs="宋体" w:hint="eastAsia"/>
              </w:rPr>
              <w:t>模拟定位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1.1</w:t>
            </w:r>
          </w:p>
        </w:tc>
        <w:tc>
          <w:tcPr>
            <w:tcW w:w="4140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激光灯配置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1.1.1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可移动激光灯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</w:t>
            </w:r>
            <w:r>
              <w:rPr>
                <w:rFonts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激光源类型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激光二极管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1.1.3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光源颜色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红、绿光源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1.1.4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调整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自动调整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1.1.5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校准功能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  <w:lang w:val="en-GB"/>
              </w:rPr>
              <w:t>模体</w:t>
            </w:r>
            <w:r>
              <w:rPr>
                <w:rFonts w:hAnsi="宋体" w:cs="宋体" w:hint="eastAsia"/>
                <w:sz w:val="24"/>
                <w:szCs w:val="24"/>
              </w:rPr>
              <w:t>自动校准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1.1.7</w:t>
            </w:r>
          </w:p>
        </w:tc>
        <w:tc>
          <w:tcPr>
            <w:tcW w:w="4140" w:type="dxa"/>
            <w:noWrap/>
          </w:tcPr>
          <w:p w:rsidR="0060499E" w:rsidRDefault="0060499E" w:rsidP="00462BBC">
            <w:pPr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移动距离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≥</w:t>
            </w:r>
            <w:r>
              <w:rPr>
                <w:rFonts w:hAnsi="宋体"/>
                <w:sz w:val="24"/>
                <w:szCs w:val="24"/>
              </w:rPr>
              <w:t>500mm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1.1.8</w:t>
            </w:r>
          </w:p>
        </w:tc>
        <w:tc>
          <w:tcPr>
            <w:tcW w:w="4140" w:type="dxa"/>
            <w:noWrap/>
          </w:tcPr>
          <w:p w:rsidR="0060499E" w:rsidRDefault="0060499E" w:rsidP="00462BB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移动速度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≥</w:t>
            </w:r>
            <w:r>
              <w:rPr>
                <w:rFonts w:hAnsi="宋体"/>
                <w:sz w:val="24"/>
                <w:szCs w:val="24"/>
              </w:rPr>
              <w:t>200mm/s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4140" w:type="dxa"/>
            <w:noWrap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定位精度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≤±</w:t>
            </w:r>
            <w:r>
              <w:rPr>
                <w:rFonts w:hAnsi="宋体"/>
                <w:sz w:val="24"/>
                <w:szCs w:val="24"/>
              </w:rPr>
              <w:t>0.2mm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激光器模块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140" w:type="dxa"/>
            <w:noWrap/>
          </w:tcPr>
          <w:p w:rsidR="0060499E" w:rsidRDefault="0060499E" w:rsidP="00462BB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红光</w:t>
            </w:r>
            <w:r>
              <w:rPr>
                <w:rFonts w:hAnsi="宋体" w:cs="宋体" w:hint="eastAsia"/>
                <w:sz w:val="24"/>
                <w:szCs w:val="24"/>
              </w:rPr>
              <w:t>波长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635nm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  <w:vAlign w:val="center"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绿光波长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532nm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  <w:vAlign w:val="center"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输出功率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＜</w:t>
            </w:r>
            <w:r>
              <w:rPr>
                <w:rFonts w:hAnsi="宋体"/>
                <w:sz w:val="24"/>
                <w:szCs w:val="24"/>
              </w:rPr>
              <w:t>1mW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  <w:vAlign w:val="center"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线长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&gt;3m</w:t>
            </w:r>
            <w:r>
              <w:rPr>
                <w:rFonts w:hAnsi="宋体" w:cs="宋体" w:hint="eastAsia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>4m</w:t>
            </w:r>
            <w:r>
              <w:rPr>
                <w:rFonts w:hAnsi="宋体" w:cs="宋体" w:hint="eastAsia"/>
                <w:sz w:val="24"/>
                <w:szCs w:val="24"/>
              </w:rPr>
              <w:t>处）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  <w:vAlign w:val="center"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线宽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&lt;1mm</w:t>
            </w:r>
            <w:r>
              <w:rPr>
                <w:rFonts w:hAnsi="宋体" w:cs="宋体" w:hint="eastAsia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>4m</w:t>
            </w:r>
            <w:r>
              <w:rPr>
                <w:rFonts w:hAnsi="宋体" w:cs="宋体" w:hint="eastAsia"/>
                <w:sz w:val="24"/>
                <w:szCs w:val="24"/>
              </w:rPr>
              <w:t>处）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控制终端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rFonts w:hAnsi="宋体"/>
                <w:b/>
                <w:bCs/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  <w:vAlign w:val="center"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专业电脑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台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sz w:val="24"/>
                <w:szCs w:val="24"/>
              </w:rPr>
            </w:pPr>
          </w:p>
        </w:tc>
      </w:tr>
      <w:tr w:rsidR="0060499E">
        <w:trPr>
          <w:cantSplit/>
          <w:trHeight w:val="337"/>
        </w:trPr>
        <w:tc>
          <w:tcPr>
            <w:tcW w:w="1188" w:type="dxa"/>
            <w:noWrap/>
            <w:vAlign w:val="center"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4140" w:type="dxa"/>
            <w:noWrap/>
            <w:vAlign w:val="center"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操作系统</w:t>
            </w:r>
          </w:p>
        </w:tc>
        <w:tc>
          <w:tcPr>
            <w:tcW w:w="2136" w:type="dxa"/>
            <w:noWrap/>
          </w:tcPr>
          <w:p w:rsidR="0060499E" w:rsidRDefault="0060499E" w:rsidP="00462BBC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Windows</w:t>
            </w:r>
            <w:r>
              <w:rPr>
                <w:rFonts w:ascii="Tahoma" w:hAnsi="Tahoma" w:cs="宋体" w:hint="eastAsia"/>
                <w:sz w:val="16"/>
                <w:szCs w:val="16"/>
              </w:rPr>
              <w:t>或其他</w:t>
            </w:r>
          </w:p>
        </w:tc>
        <w:tc>
          <w:tcPr>
            <w:tcW w:w="1365" w:type="dxa"/>
            <w:noWrap/>
          </w:tcPr>
          <w:p w:rsidR="0060499E" w:rsidRDefault="0060499E" w:rsidP="00462BBC">
            <w:pPr>
              <w:rPr>
                <w:sz w:val="24"/>
                <w:szCs w:val="24"/>
              </w:rPr>
            </w:pPr>
          </w:p>
        </w:tc>
      </w:tr>
    </w:tbl>
    <w:p w:rsidR="0060499E" w:rsidRDefault="0060499E" w:rsidP="0097721D">
      <w:pPr>
        <w:spacing w:line="400" w:lineRule="exact"/>
        <w:rPr>
          <w:rFonts w:ascii="宋体"/>
          <w:b/>
          <w:bCs/>
          <w:color w:val="FF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FF0000"/>
          <w:kern w:val="0"/>
          <w:sz w:val="24"/>
          <w:szCs w:val="24"/>
        </w:rPr>
        <w:t>（二）影像科</w:t>
      </w:r>
      <w:r>
        <w:rPr>
          <w:rFonts w:ascii="宋体" w:cs="宋体"/>
          <w:b/>
          <w:bCs/>
          <w:color w:val="FF0000"/>
          <w:kern w:val="0"/>
          <w:sz w:val="24"/>
          <w:szCs w:val="24"/>
        </w:rPr>
        <w:t>CT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</w:rPr>
        <w:t>参数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7380"/>
      </w:tblGrid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主要技术规格要求及配置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机架系统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*1.1.1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机架孔径：</w:t>
            </w:r>
            <w:r>
              <w:rPr>
                <w:rFonts w:ascii="Arial" w:hAnsi="Arial" w:cs="Arial"/>
                <w:sz w:val="22"/>
                <w:szCs w:val="22"/>
              </w:rPr>
              <w:t>≥70cm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机架内置液晶显示系统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驱动方式：线性马达（电磁直接驱动）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数据传输方式：射频信号传递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机架内部冷却方式：水冷或风冷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1.1.6</w:t>
            </w:r>
          </w:p>
        </w:tc>
        <w:tc>
          <w:tcPr>
            <w:tcW w:w="7380" w:type="dxa"/>
            <w:vAlign w:val="center"/>
          </w:tcPr>
          <w:p w:rsidR="0060499E" w:rsidRDefault="0060499E" w:rsidP="009603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机架激光定位系统：具备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082C">
              <w:rPr>
                <w:rFonts w:ascii="Arial" w:hAnsi="宋体" w:cs="宋体" w:hint="eastAsia"/>
                <w:sz w:val="22"/>
                <w:szCs w:val="22"/>
              </w:rPr>
              <w:t>机架控制面板数量：≥</w:t>
            </w:r>
            <w:r w:rsidRPr="00D6082C">
              <w:rPr>
                <w:rFonts w:ascii="Arial" w:hAnsi="宋体" w:cs="Arial"/>
                <w:sz w:val="22"/>
                <w:szCs w:val="22"/>
              </w:rPr>
              <w:t>4</w:t>
            </w:r>
            <w:r w:rsidRPr="00D6082C">
              <w:rPr>
                <w:rFonts w:ascii="Arial" w:hAnsi="宋体" w:cs="宋体" w:hint="eastAsia"/>
                <w:sz w:val="22"/>
                <w:szCs w:val="22"/>
              </w:rPr>
              <w:t>个或使用触屏控制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1.1.8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机架内置曝光参数显示，包括床位、曝光时间、患者姓名、</w:t>
            </w:r>
            <w:r>
              <w:rPr>
                <w:rFonts w:ascii="Arial" w:hAnsi="Arial" w:cs="Arial"/>
                <w:sz w:val="22"/>
                <w:szCs w:val="22"/>
              </w:rPr>
              <w:t>ECG</w:t>
            </w:r>
            <w:r>
              <w:rPr>
                <w:rFonts w:ascii="Arial" w:hAnsi="宋体" w:cs="宋体" w:hint="eastAsia"/>
                <w:sz w:val="22"/>
                <w:szCs w:val="22"/>
              </w:rPr>
              <w:t>信号等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tabs>
                <w:tab w:val="left" w:pos="993"/>
              </w:tabs>
              <w:jc w:val="left"/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1.1.9</w:t>
            </w:r>
          </w:p>
        </w:tc>
        <w:tc>
          <w:tcPr>
            <w:tcW w:w="7380" w:type="dxa"/>
            <w:vAlign w:val="center"/>
          </w:tcPr>
          <w:p w:rsidR="0060499E" w:rsidRDefault="0060499E" w:rsidP="009603B3">
            <w:pPr>
              <w:tabs>
                <w:tab w:val="left" w:pos="993"/>
              </w:tabs>
              <w:jc w:val="left"/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Arial" w:hAnsi="宋体" w:cs="宋体" w:hint="eastAsia"/>
                <w:b w:val="0"/>
                <w:bCs w:val="0"/>
                <w:i w:val="0"/>
                <w:iCs w:val="0"/>
                <w:sz w:val="22"/>
                <w:szCs w:val="22"/>
              </w:rPr>
              <w:t>探测器类型：提供最新型探测器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1.1.10</w:t>
            </w:r>
          </w:p>
        </w:tc>
        <w:tc>
          <w:tcPr>
            <w:tcW w:w="7380" w:type="dxa"/>
            <w:vAlign w:val="center"/>
          </w:tcPr>
          <w:p w:rsidR="0060499E" w:rsidRDefault="0060499E" w:rsidP="009603B3">
            <w:pPr>
              <w:tabs>
                <w:tab w:val="left" w:pos="993"/>
              </w:tabs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Arial" w:hAnsi="宋体" w:cs="宋体" w:hint="eastAsia"/>
                <w:b w:val="0"/>
                <w:bCs w:val="0"/>
                <w:i w:val="0"/>
                <w:iCs w:val="0"/>
                <w:sz w:val="22"/>
                <w:szCs w:val="22"/>
              </w:rPr>
              <w:t>探测器排数</w:t>
            </w:r>
            <w: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Z</w:t>
            </w:r>
            <w:r>
              <w:rPr>
                <w:rStyle w:val="Heading2Char"/>
                <w:rFonts w:ascii="Arial" w:hAnsi="宋体" w:cs="宋体" w:hint="eastAsia"/>
                <w:b w:val="0"/>
                <w:bCs w:val="0"/>
                <w:i w:val="0"/>
                <w:iCs w:val="0"/>
                <w:sz w:val="22"/>
                <w:szCs w:val="22"/>
              </w:rPr>
              <w:t>轴</w:t>
            </w:r>
            <w: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≥128</w:t>
            </w:r>
            <w:r>
              <w:rPr>
                <w:rStyle w:val="Heading2Char"/>
                <w:rFonts w:ascii="Arial" w:hAnsi="宋体" w:cs="宋体" w:hint="eastAsia"/>
                <w:b w:val="0"/>
                <w:bCs w:val="0"/>
                <w:i w:val="0"/>
                <w:iCs w:val="0"/>
                <w:sz w:val="22"/>
                <w:szCs w:val="22"/>
              </w:rPr>
              <w:t>排或</w:t>
            </w:r>
            <w: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2x64</w:t>
            </w:r>
            <w:r>
              <w:rPr>
                <w:rStyle w:val="Heading2Char"/>
                <w:rFonts w:ascii="Arial" w:hAnsi="宋体" w:cs="宋体" w:hint="eastAsia"/>
                <w:b w:val="0"/>
                <w:bCs w:val="0"/>
                <w:i w:val="0"/>
                <w:iCs w:val="0"/>
                <w:sz w:val="22"/>
                <w:szCs w:val="22"/>
              </w:rPr>
              <w:t>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tabs>
                <w:tab w:val="left" w:pos="993"/>
              </w:tabs>
              <w:jc w:val="left"/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1.1.11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数据最大采样率：</w:t>
            </w:r>
            <w:r>
              <w:rPr>
                <w:rFonts w:ascii="Arial" w:hAnsi="Arial" w:cs="Arial"/>
                <w:sz w:val="22"/>
                <w:szCs w:val="22"/>
              </w:rPr>
              <w:t>≥4600</w:t>
            </w:r>
            <w:r>
              <w:rPr>
                <w:rFonts w:ascii="Arial" w:hAnsi="宋体" w:cs="宋体" w:hint="eastAsia"/>
                <w:sz w:val="22"/>
                <w:szCs w:val="22"/>
              </w:rPr>
              <w:t>次</w:t>
            </w:r>
            <w:r>
              <w:rPr>
                <w:rFonts w:ascii="Arial" w:hAnsi="Arial" w:cs="Arial"/>
                <w:sz w:val="22"/>
                <w:szCs w:val="22"/>
              </w:rPr>
              <w:t>/360</w:t>
            </w:r>
            <w:r>
              <w:rPr>
                <w:rFonts w:ascii="Arial" w:hAnsi="宋体" w:cs="宋体" w:hint="eastAsia"/>
                <w:sz w:val="22"/>
                <w:szCs w:val="22"/>
              </w:rPr>
              <w:t>度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tabs>
                <w:tab w:val="left" w:pos="993"/>
              </w:tabs>
              <w:jc w:val="left"/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1.1.12</w:t>
            </w:r>
          </w:p>
        </w:tc>
        <w:tc>
          <w:tcPr>
            <w:tcW w:w="7380" w:type="dxa"/>
            <w:vAlign w:val="center"/>
          </w:tcPr>
          <w:p w:rsidR="0060499E" w:rsidRDefault="0060499E" w:rsidP="009603B3">
            <w:pPr>
              <w:tabs>
                <w:tab w:val="left" w:pos="993"/>
              </w:tabs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Arial" w:hAnsi="宋体" w:cs="宋体" w:hint="eastAsia"/>
                <w:b w:val="0"/>
                <w:bCs w:val="0"/>
                <w:i w:val="0"/>
                <w:iCs w:val="0"/>
                <w:sz w:val="22"/>
                <w:szCs w:val="22"/>
              </w:rPr>
              <w:t>每</w:t>
            </w:r>
            <w: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360</w:t>
            </w:r>
            <w:r>
              <w:rPr>
                <w:rStyle w:val="Heading2Char"/>
                <w:rFonts w:ascii="Arial" w:hAnsi="宋体" w:cs="宋体" w:hint="eastAsia"/>
                <w:b w:val="0"/>
                <w:bCs w:val="0"/>
                <w:i w:val="0"/>
                <w:iCs w:val="0"/>
                <w:sz w:val="22"/>
                <w:szCs w:val="22"/>
              </w:rPr>
              <w:t>度数据采集：</w:t>
            </w:r>
            <w: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≥256</w:t>
            </w:r>
            <w:r>
              <w:rPr>
                <w:rStyle w:val="Heading2Char"/>
                <w:rFonts w:ascii="Arial" w:hAnsi="宋体" w:cs="宋体" w:hint="eastAsia"/>
                <w:b w:val="0"/>
                <w:bCs w:val="0"/>
                <w:i w:val="0"/>
                <w:iCs w:val="0"/>
                <w:sz w:val="22"/>
                <w:szCs w:val="22"/>
              </w:rPr>
              <w:t>层采集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1.1.13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每</w:t>
            </w:r>
            <w:r>
              <w:rPr>
                <w:rFonts w:ascii="Arial" w:hAnsi="Arial" w:cs="Arial"/>
                <w:sz w:val="22"/>
                <w:szCs w:val="22"/>
              </w:rPr>
              <w:t>360</w:t>
            </w:r>
            <w:r>
              <w:rPr>
                <w:rFonts w:ascii="Arial" w:hAnsi="宋体" w:cs="宋体" w:hint="eastAsia"/>
                <w:sz w:val="22"/>
                <w:szCs w:val="22"/>
              </w:rPr>
              <w:t>度数据重建：</w:t>
            </w:r>
            <w:r>
              <w:rPr>
                <w:rFonts w:ascii="Arial" w:hAnsi="Arial" w:cs="Arial"/>
                <w:sz w:val="22"/>
                <w:szCs w:val="22"/>
              </w:rPr>
              <w:t>≥256</w:t>
            </w:r>
            <w:r>
              <w:rPr>
                <w:rFonts w:ascii="Arial" w:hAnsi="宋体" w:cs="宋体" w:hint="eastAsia"/>
                <w:sz w:val="22"/>
                <w:szCs w:val="22"/>
              </w:rPr>
              <w:t>层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1.1.14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探测器单元总数：</w:t>
            </w:r>
            <w:r>
              <w:rPr>
                <w:rFonts w:ascii="Arial" w:hAnsi="Arial" w:cs="Arial"/>
                <w:sz w:val="22"/>
                <w:szCs w:val="22"/>
              </w:rPr>
              <w:t>≥77824</w:t>
            </w:r>
            <w:r>
              <w:rPr>
                <w:rFonts w:ascii="Arial" w:hAnsi="Arial" w:cs="宋体" w:hint="eastAsia"/>
                <w:sz w:val="22"/>
                <w:szCs w:val="22"/>
              </w:rPr>
              <w:t>个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扫描床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最大无金属可扫描范围：</w:t>
            </w:r>
            <w:r>
              <w:rPr>
                <w:rFonts w:ascii="Arial" w:hAnsi="Arial" w:cs="Arial"/>
                <w:sz w:val="22"/>
                <w:szCs w:val="22"/>
              </w:rPr>
              <w:t>≥190cm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床面最大水平移动速度：</w:t>
            </w:r>
            <w:r>
              <w:rPr>
                <w:rFonts w:ascii="Arial" w:hAnsi="Arial" w:cs="Arial"/>
                <w:sz w:val="22"/>
                <w:szCs w:val="22"/>
              </w:rPr>
              <w:t>≥185mm/</w:t>
            </w:r>
            <w:r>
              <w:rPr>
                <w:rFonts w:ascii="Arial" w:hAnsi="宋体" w:cs="宋体" w:hint="eastAsia"/>
                <w:sz w:val="22"/>
                <w:szCs w:val="22"/>
              </w:rPr>
              <w:t>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最大垂直移床速度：</w:t>
            </w:r>
            <w:r>
              <w:rPr>
                <w:rFonts w:ascii="Arial" w:hAnsi="Arial" w:cs="Arial"/>
                <w:sz w:val="22"/>
                <w:szCs w:val="22"/>
              </w:rPr>
              <w:t>≥50mm/</w:t>
            </w:r>
            <w:r>
              <w:rPr>
                <w:rFonts w:ascii="Arial" w:hAnsi="宋体" w:cs="宋体" w:hint="eastAsia"/>
                <w:sz w:val="22"/>
                <w:szCs w:val="22"/>
              </w:rPr>
              <w:t>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宋体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最小垂直移床速度：</w:t>
            </w:r>
            <w:r>
              <w:rPr>
                <w:rFonts w:ascii="Arial" w:hAnsi="Arial" w:cs="Arial"/>
                <w:sz w:val="22"/>
                <w:szCs w:val="22"/>
              </w:rPr>
              <w:t>≤20mm/</w:t>
            </w:r>
            <w:r>
              <w:rPr>
                <w:rFonts w:ascii="Arial" w:hAnsi="Arial" w:cs="宋体" w:hint="eastAsia"/>
                <w:sz w:val="22"/>
                <w:szCs w:val="22"/>
              </w:rPr>
              <w:t>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床面最高距离地面：</w:t>
            </w:r>
            <w:r>
              <w:rPr>
                <w:rFonts w:ascii="Arial" w:hAnsi="Arial" w:cs="Arial"/>
                <w:sz w:val="22"/>
                <w:szCs w:val="22"/>
              </w:rPr>
              <w:t>≤92cm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床面最低可降至离地面距离：</w:t>
            </w:r>
            <w:r>
              <w:rPr>
                <w:rFonts w:ascii="Arial" w:hAnsi="Arial" w:cs="Arial"/>
                <w:sz w:val="22"/>
                <w:szCs w:val="22"/>
              </w:rPr>
              <w:t>≤65cm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tabs>
                <w:tab w:val="left" w:pos="993"/>
              </w:tabs>
              <w:jc w:val="left"/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Heading2Char"/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1.2.7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床面最大承重：</w:t>
            </w:r>
            <w:r>
              <w:rPr>
                <w:rFonts w:ascii="Arial" w:hAnsi="Arial" w:cs="Arial"/>
                <w:sz w:val="22"/>
                <w:szCs w:val="22"/>
              </w:rPr>
              <w:t>≥200KG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宋体" w:cs="宋体" w:hint="eastAsia"/>
                <w:sz w:val="22"/>
                <w:szCs w:val="22"/>
              </w:rPr>
              <w:t>线系统</w:t>
            </w:r>
          </w:p>
        </w:tc>
      </w:tr>
      <w:tr w:rsidR="0060499E" w:rsidRPr="001D72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高压发生器总功率</w:t>
            </w:r>
            <w:r>
              <w:rPr>
                <w:rFonts w:ascii="Arial" w:hAnsi="Arial" w:cs="Arial"/>
                <w:sz w:val="22"/>
                <w:szCs w:val="22"/>
              </w:rPr>
              <w:t>≥100KW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球管阳极热容量：</w:t>
            </w:r>
            <w:r>
              <w:rPr>
                <w:rFonts w:ascii="Arial" w:hAnsi="Arial" w:cs="Arial"/>
                <w:sz w:val="22"/>
                <w:szCs w:val="22"/>
              </w:rPr>
              <w:t>&gt;8 MHU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球管阳极最大散热率：</w:t>
            </w:r>
            <w:r>
              <w:rPr>
                <w:rFonts w:ascii="Arial" w:hAnsi="Arial" w:cs="Arial"/>
                <w:sz w:val="22"/>
                <w:szCs w:val="22"/>
              </w:rPr>
              <w:t>≥7000KHU/</w:t>
            </w:r>
            <w:r>
              <w:rPr>
                <w:rFonts w:ascii="Arial" w:hAnsi="宋体" w:cs="宋体" w:hint="eastAsia"/>
                <w:sz w:val="22"/>
                <w:szCs w:val="22"/>
              </w:rPr>
              <w:t>分钟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球管小焦点：</w:t>
            </w:r>
            <w:r>
              <w:rPr>
                <w:rFonts w:ascii="Arial" w:hAnsi="Arial" w:cs="Arial"/>
                <w:sz w:val="22"/>
                <w:szCs w:val="22"/>
              </w:rPr>
              <w:t>≤0.7×0.7mm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球管大焦点：</w:t>
            </w:r>
            <w:r>
              <w:rPr>
                <w:rFonts w:ascii="Arial" w:hAnsi="Arial" w:cs="Arial"/>
                <w:sz w:val="22"/>
                <w:szCs w:val="22"/>
              </w:rPr>
              <w:t>≤1.1×1.2mm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球管保用：球管全保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宋体" w:cs="宋体" w:hint="eastAsia"/>
                <w:sz w:val="22"/>
                <w:szCs w:val="22"/>
              </w:rPr>
              <w:t>年，无扫描病人限制，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宋体" w:cs="宋体" w:hint="eastAsia"/>
                <w:sz w:val="22"/>
                <w:szCs w:val="22"/>
              </w:rPr>
              <w:t>年内球管出现故障，均免费更换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最大球管电流：</w:t>
            </w:r>
            <w:r>
              <w:rPr>
                <w:rFonts w:ascii="Arial" w:hAnsi="Arial" w:cs="Arial"/>
                <w:sz w:val="22"/>
                <w:szCs w:val="22"/>
              </w:rPr>
              <w:t>≥700mA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1.3.8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最大球管电压：</w:t>
            </w:r>
            <w:r>
              <w:rPr>
                <w:rFonts w:ascii="Arial" w:hAnsi="Arial" w:cs="Arial"/>
                <w:sz w:val="22"/>
                <w:szCs w:val="22"/>
              </w:rPr>
              <w:t>≥140KV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1.3.9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最小球管电压：</w:t>
            </w:r>
            <w:r>
              <w:rPr>
                <w:rFonts w:ascii="Arial" w:hAnsi="Arial" w:cs="Arial"/>
                <w:sz w:val="22"/>
                <w:szCs w:val="22"/>
              </w:rPr>
              <w:t>≤70kV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1.3.10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球管电压选择</w:t>
            </w:r>
            <w:r>
              <w:rPr>
                <w:rFonts w:ascii="Arial" w:hAnsi="Arial" w:cs="Arial"/>
                <w:sz w:val="22"/>
                <w:szCs w:val="22"/>
              </w:rPr>
              <w:t>≥4</w:t>
            </w:r>
            <w:r>
              <w:rPr>
                <w:rFonts w:ascii="Arial" w:hAnsi="Arial" w:cs="宋体" w:hint="eastAsia"/>
                <w:sz w:val="22"/>
                <w:szCs w:val="22"/>
              </w:rPr>
              <w:t>种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扫描与重建参数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A20AC">
              <w:rPr>
                <w:rFonts w:ascii="Arial" w:hAnsi="宋体" w:cs="宋体" w:hint="eastAsia"/>
                <w:sz w:val="22"/>
                <w:szCs w:val="22"/>
              </w:rPr>
              <w:t>最短扫描时间：≤</w:t>
            </w:r>
            <w:r w:rsidRPr="00EA20AC">
              <w:rPr>
                <w:rFonts w:ascii="Arial" w:hAnsi="宋体" w:cs="Arial"/>
                <w:sz w:val="22"/>
                <w:szCs w:val="22"/>
              </w:rPr>
              <w:t>0.28s/360</w:t>
            </w:r>
            <w:r w:rsidRPr="00EA20AC">
              <w:rPr>
                <w:rFonts w:ascii="Arial" w:hAnsi="宋体" w:cs="宋体" w:hint="eastAsia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图像重建速度：</w:t>
            </w:r>
            <w:r>
              <w:rPr>
                <w:rFonts w:ascii="Arial" w:hAnsi="Arial" w:cs="Arial"/>
                <w:sz w:val="22"/>
                <w:szCs w:val="22"/>
              </w:rPr>
              <w:t>≥30</w:t>
            </w:r>
            <w:r>
              <w:rPr>
                <w:rFonts w:ascii="Arial" w:hAnsi="宋体" w:cs="宋体" w:hint="eastAsia"/>
                <w:sz w:val="22"/>
                <w:szCs w:val="22"/>
              </w:rPr>
              <w:t>幅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宋体" w:cs="宋体" w:hint="eastAsia"/>
                <w:sz w:val="22"/>
                <w:szCs w:val="22"/>
              </w:rPr>
              <w:t>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图像重建视野</w:t>
            </w:r>
            <w:r>
              <w:rPr>
                <w:rFonts w:ascii="Arial" w:hAnsi="Arial" w:cs="Arial"/>
                <w:sz w:val="22"/>
                <w:szCs w:val="22"/>
              </w:rPr>
              <w:t>FOV</w:t>
            </w:r>
            <w:r>
              <w:rPr>
                <w:rFonts w:ascii="Arial" w:hAnsi="宋体" w:cs="宋体" w:hint="eastAsia"/>
                <w:sz w:val="22"/>
                <w:szCs w:val="22"/>
              </w:rPr>
              <w:t>：</w:t>
            </w:r>
            <w:r>
              <w:rPr>
                <w:rFonts w:ascii="Arial" w:hAnsi="Arial" w:cs="Arial"/>
                <w:sz w:val="22"/>
                <w:szCs w:val="22"/>
              </w:rPr>
              <w:t>5-50 cm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图像重建矩阵：</w:t>
            </w:r>
            <w:r>
              <w:rPr>
                <w:rFonts w:ascii="Arial" w:hAnsi="Arial" w:cs="Arial"/>
                <w:sz w:val="22"/>
                <w:szCs w:val="22"/>
              </w:rPr>
              <w:t>≥512X512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定位像最大扫描长度：</w:t>
            </w:r>
            <w:r>
              <w:rPr>
                <w:rFonts w:ascii="Arial" w:hAnsi="Arial" w:cs="Arial"/>
                <w:sz w:val="22"/>
                <w:szCs w:val="22"/>
              </w:rPr>
              <w:t>≥197</w:t>
            </w:r>
            <w:r>
              <w:rPr>
                <w:rFonts w:ascii="Arial" w:hAnsi="Arial" w:cs="宋体" w:hint="eastAsia"/>
                <w:sz w:val="22"/>
                <w:szCs w:val="22"/>
              </w:rPr>
              <w:t>厘米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单次连续螺旋扫描范围：</w:t>
            </w:r>
            <w:r>
              <w:rPr>
                <w:rFonts w:ascii="Arial" w:hAnsi="Arial" w:cs="Arial"/>
                <w:sz w:val="22"/>
                <w:szCs w:val="22"/>
              </w:rPr>
              <w:t>≥184cm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螺距连续可调：</w:t>
            </w:r>
            <w:r>
              <w:rPr>
                <w:rFonts w:ascii="Arial" w:hAnsi="Arial" w:cs="Arial"/>
                <w:sz w:val="22"/>
                <w:szCs w:val="22"/>
              </w:rPr>
              <w:t>0.35-3.4</w:t>
            </w:r>
            <w:r>
              <w:rPr>
                <w:rFonts w:ascii="Arial" w:hAnsi="宋体" w:cs="宋体" w:hint="eastAsia"/>
                <w:sz w:val="22"/>
                <w:szCs w:val="22"/>
              </w:rPr>
              <w:t>，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1.4.8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单次螺旋连续扫描时间：</w:t>
            </w:r>
            <w:r>
              <w:rPr>
                <w:rFonts w:ascii="Arial" w:hAnsi="Arial" w:cs="Arial"/>
                <w:sz w:val="22"/>
                <w:szCs w:val="22"/>
              </w:rPr>
              <w:t>≥80</w:t>
            </w:r>
            <w:r>
              <w:rPr>
                <w:rFonts w:ascii="Arial" w:hAnsi="宋体" w:cs="宋体" w:hint="eastAsia"/>
                <w:sz w:val="22"/>
                <w:szCs w:val="22"/>
              </w:rPr>
              <w:t>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1.4.9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单扇区心脏成像时间分辨率</w:t>
            </w:r>
            <w:r>
              <w:rPr>
                <w:rFonts w:ascii="Arial" w:hAnsi="Arial" w:cs="Arial"/>
                <w:sz w:val="22"/>
                <w:szCs w:val="22"/>
              </w:rPr>
              <w:t>≤75</w:t>
            </w:r>
            <w:r>
              <w:rPr>
                <w:rFonts w:ascii="Arial" w:hAnsi="宋体" w:cs="宋体" w:hint="eastAsia"/>
                <w:sz w:val="22"/>
                <w:szCs w:val="22"/>
              </w:rPr>
              <w:t>毫秒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1.4.10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提供多扇区重建功能，双扇区心脏成像时间分辨率</w:t>
            </w:r>
            <w:r>
              <w:rPr>
                <w:rFonts w:ascii="Arial" w:hAnsi="Arial" w:cs="Arial"/>
                <w:sz w:val="22"/>
                <w:szCs w:val="22"/>
              </w:rPr>
              <w:t>≤37.5</w:t>
            </w:r>
            <w:r>
              <w:rPr>
                <w:rFonts w:ascii="Arial" w:hAnsi="宋体" w:cs="宋体" w:hint="eastAsia"/>
                <w:sz w:val="22"/>
                <w:szCs w:val="22"/>
              </w:rPr>
              <w:t>毫秒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图像质量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宋体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密度分辨率：</w:t>
            </w:r>
            <w:r>
              <w:rPr>
                <w:rFonts w:ascii="Arial" w:hAnsi="Arial" w:cs="Arial"/>
                <w:sz w:val="22"/>
                <w:szCs w:val="22"/>
              </w:rPr>
              <w:t>≤5mm</w:t>
            </w:r>
            <w:r>
              <w:rPr>
                <w:rFonts w:ascii="Arial" w:hAnsi="宋体" w:cs="宋体" w:hint="eastAsia"/>
                <w:sz w:val="22"/>
                <w:szCs w:val="22"/>
              </w:rPr>
              <w:t>直径圆，密度差</w:t>
            </w:r>
            <w:r>
              <w:rPr>
                <w:rFonts w:ascii="Arial" w:hAnsi="Arial" w:cs="Arial"/>
                <w:sz w:val="22"/>
                <w:szCs w:val="22"/>
              </w:rPr>
              <w:t>3HU</w:t>
            </w:r>
            <w:r>
              <w:rPr>
                <w:rFonts w:ascii="Arial" w:hAnsi="宋体" w:cs="宋体" w:hint="eastAsia"/>
                <w:sz w:val="22"/>
                <w:szCs w:val="22"/>
              </w:rPr>
              <w:t>，剂量</w:t>
            </w:r>
            <w:r>
              <w:rPr>
                <w:rFonts w:ascii="Arial" w:hAnsi="Arial" w:cs="Arial"/>
                <w:sz w:val="22"/>
                <w:szCs w:val="22"/>
              </w:rPr>
              <w:t>≤8.0mGy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宋体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常规空间分辨率（</w:t>
            </w:r>
            <w:r>
              <w:rPr>
                <w:rFonts w:ascii="Arial" w:hAnsi="Arial" w:cs="Arial"/>
                <w:sz w:val="22"/>
                <w:szCs w:val="22"/>
              </w:rPr>
              <w:t>X,Y</w:t>
            </w:r>
            <w:r>
              <w:rPr>
                <w:rFonts w:ascii="Arial" w:hAnsi="宋体" w:cs="宋体" w:hint="eastAsia"/>
                <w:sz w:val="22"/>
                <w:szCs w:val="22"/>
              </w:rPr>
              <w:t>轴）：</w:t>
            </w:r>
            <w:r>
              <w:rPr>
                <w:rFonts w:ascii="Arial" w:hAnsi="Arial" w:cs="Arial"/>
                <w:sz w:val="22"/>
                <w:szCs w:val="22"/>
              </w:rPr>
              <w:t>≥16.4LP/cm(2%MTF)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宋体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常规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宋体" w:cs="宋体" w:hint="eastAsia"/>
                <w:sz w:val="22"/>
                <w:szCs w:val="22"/>
              </w:rPr>
              <w:t>轴图像空间分辨率：</w:t>
            </w:r>
            <w:r>
              <w:rPr>
                <w:rFonts w:ascii="Arial" w:hAnsi="Arial" w:cs="Arial"/>
                <w:sz w:val="22"/>
                <w:szCs w:val="22"/>
              </w:rPr>
              <w:t>≥16.9LP/cm(2%MTF)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</w:t>
            </w:r>
            <w:r>
              <w:rPr>
                <w:rFonts w:ascii="Arial" w:hAnsi="宋体" w:cs="宋体" w:hint="eastAsia"/>
                <w:sz w:val="22"/>
                <w:szCs w:val="22"/>
              </w:rPr>
              <w:t>值范围：</w:t>
            </w:r>
            <w:r>
              <w:rPr>
                <w:rFonts w:ascii="Arial" w:hAnsi="Arial" w:cs="Arial"/>
                <w:sz w:val="22"/>
                <w:szCs w:val="22"/>
              </w:rPr>
              <w:t>≥-1024--+3071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扩展</w:t>
            </w:r>
            <w:r>
              <w:rPr>
                <w:rFonts w:ascii="Arial" w:hAnsi="Arial" w:cs="Arial"/>
                <w:sz w:val="22"/>
                <w:szCs w:val="22"/>
              </w:rPr>
              <w:t>CT</w:t>
            </w:r>
            <w:r>
              <w:rPr>
                <w:rFonts w:ascii="Arial" w:hAnsi="宋体" w:cs="宋体" w:hint="eastAsia"/>
                <w:sz w:val="22"/>
                <w:szCs w:val="22"/>
              </w:rPr>
              <w:t>值功能具备：</w:t>
            </w:r>
            <w:r>
              <w:rPr>
                <w:rFonts w:ascii="Arial" w:hAnsi="Arial" w:cs="Arial"/>
                <w:sz w:val="22"/>
                <w:szCs w:val="22"/>
              </w:rPr>
              <w:t>≥-10240~+30710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低剂量技术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具备实时自动毫安调节技术：在扫描过程中，根据病人体型在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宋体" w:cs="宋体" w:hint="eastAsia"/>
                <w:sz w:val="22"/>
                <w:szCs w:val="22"/>
              </w:rPr>
              <w:t>、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宋体" w:cs="宋体" w:hint="eastAsia"/>
                <w:sz w:val="22"/>
                <w:szCs w:val="22"/>
              </w:rPr>
              <w:t>、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宋体" w:cs="宋体" w:hint="eastAsia"/>
                <w:sz w:val="22"/>
                <w:szCs w:val="22"/>
              </w:rPr>
              <w:t>轴上的变化，实时反馈调节，自动调节相应的毫安量，并且不需额外的定位相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扫描范围前后具备无效射线屏蔽功能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宋体" w:cs="宋体" w:hint="eastAsia"/>
                <w:sz w:val="22"/>
                <w:szCs w:val="22"/>
              </w:rPr>
              <w:t>提供硬件装置名称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1.6.3</w:t>
            </w:r>
          </w:p>
        </w:tc>
        <w:tc>
          <w:tcPr>
            <w:tcW w:w="7380" w:type="dxa"/>
          </w:tcPr>
          <w:p w:rsidR="0060499E" w:rsidRDefault="0060499E" w:rsidP="009603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实时定位像扫描功能：一旦获得合适扫描范围，即可手动中止定位像扫描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心血管低剂量技术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1.6.5.1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具备心脏检查心电门控技术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1.6.5.2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具备回顾性心脏门控技术，扫描时间窗依据心动周期（</w:t>
            </w:r>
            <w:r>
              <w:rPr>
                <w:rFonts w:ascii="Arial" w:hAnsi="Arial" w:cs="Arial"/>
                <w:sz w:val="22"/>
                <w:szCs w:val="22"/>
              </w:rPr>
              <w:t>0-100%</w:t>
            </w:r>
            <w:r>
              <w:rPr>
                <w:rFonts w:ascii="Arial" w:hAnsi="宋体" w:cs="宋体" w:hint="eastAsia"/>
                <w:sz w:val="22"/>
                <w:szCs w:val="22"/>
              </w:rPr>
              <w:t>）自由可调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1.6.5.3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具备前瞻性心电触发扫描技术，减少心脏检查辐射剂量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1.6.5.4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利用前瞻性心电触发扫描技术，可实现心功能检查：具备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1.6.5.5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提供前瞻性心电触发螺旋扫描技术，</w:t>
            </w:r>
            <w:r>
              <w:rPr>
                <w:rFonts w:ascii="Arial" w:hAnsi="Arial" w:cs="Arial"/>
                <w:sz w:val="22"/>
                <w:szCs w:val="22"/>
              </w:rPr>
              <w:t>20cm</w:t>
            </w:r>
            <w:r>
              <w:rPr>
                <w:rFonts w:ascii="Arial" w:hAnsi="Arial" w:cs="宋体" w:hint="eastAsia"/>
                <w:sz w:val="22"/>
                <w:szCs w:val="22"/>
              </w:rPr>
              <w:t>搭桥</w:t>
            </w:r>
            <w:r>
              <w:rPr>
                <w:rFonts w:ascii="Arial" w:hAnsi="宋体" w:cs="宋体" w:hint="eastAsia"/>
                <w:sz w:val="22"/>
                <w:szCs w:val="22"/>
              </w:rPr>
              <w:t>心脏扫描时间</w:t>
            </w:r>
            <w:r>
              <w:rPr>
                <w:rFonts w:ascii="Arial" w:hAnsi="Arial" w:cs="Arial"/>
                <w:sz w:val="22"/>
                <w:szCs w:val="22"/>
              </w:rPr>
              <w:t>≤0.5</w:t>
            </w:r>
            <w:r>
              <w:rPr>
                <w:rFonts w:ascii="Arial" w:hAnsi="宋体" w:cs="宋体" w:hint="eastAsia"/>
                <w:sz w:val="22"/>
                <w:szCs w:val="22"/>
              </w:rPr>
              <w:t>秒，要求说明实现方式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1.6.5.6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具备心脏与头颈联合扫描功能，扫描时间</w:t>
            </w:r>
            <w:r>
              <w:rPr>
                <w:rFonts w:ascii="Arial" w:hAnsi="Arial" w:cs="Arial"/>
                <w:sz w:val="22"/>
                <w:szCs w:val="22"/>
              </w:rPr>
              <w:t>≤2</w:t>
            </w:r>
            <w:r>
              <w:rPr>
                <w:rFonts w:ascii="Arial" w:hAnsi="宋体" w:cs="宋体" w:hint="eastAsia"/>
                <w:sz w:val="22"/>
                <w:szCs w:val="22"/>
              </w:rPr>
              <w:t>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1.6.5.7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具备胸痛三联征检查技术，</w:t>
            </w:r>
            <w:r>
              <w:rPr>
                <w:rFonts w:ascii="Arial" w:hAnsi="Arial" w:cs="Arial"/>
                <w:sz w:val="22"/>
                <w:szCs w:val="22"/>
              </w:rPr>
              <w:t>40cm</w:t>
            </w:r>
            <w:r>
              <w:rPr>
                <w:rFonts w:ascii="Arial" w:hAnsi="宋体" w:cs="宋体" w:hint="eastAsia"/>
                <w:sz w:val="22"/>
                <w:szCs w:val="22"/>
              </w:rPr>
              <w:t>全胸扫描时间</w:t>
            </w:r>
            <w:r>
              <w:rPr>
                <w:rFonts w:ascii="Arial" w:hAnsi="Arial" w:cs="Arial"/>
                <w:sz w:val="22"/>
                <w:szCs w:val="22"/>
              </w:rPr>
              <w:t>≤1</w:t>
            </w:r>
            <w:r>
              <w:rPr>
                <w:rFonts w:ascii="Arial" w:hAnsi="宋体" w:cs="宋体" w:hint="eastAsia"/>
                <w:sz w:val="22"/>
                <w:szCs w:val="22"/>
              </w:rPr>
              <w:t>秒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球管低剂量技术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1.6.6.1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80kV</w:t>
            </w:r>
            <w:r>
              <w:rPr>
                <w:rFonts w:ascii="Arial" w:hAnsi="宋体" w:cs="宋体" w:hint="eastAsia"/>
                <w:sz w:val="22"/>
                <w:szCs w:val="22"/>
              </w:rPr>
              <w:t>扫描技术：提供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1.6.6.2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70kV</w:t>
            </w:r>
            <w:r>
              <w:rPr>
                <w:rFonts w:ascii="Arial" w:hAnsi="宋体" w:cs="宋体" w:hint="eastAsia"/>
                <w:sz w:val="22"/>
                <w:szCs w:val="22"/>
              </w:rPr>
              <w:t>超低剂量扫描技术：提供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1.6.6.3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宋体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智能自动</w:t>
            </w:r>
            <w:r>
              <w:rPr>
                <w:rFonts w:ascii="Arial" w:hAnsi="Arial" w:cs="Arial"/>
                <w:sz w:val="22"/>
                <w:szCs w:val="22"/>
              </w:rPr>
              <w:t>kV</w:t>
            </w:r>
            <w:r>
              <w:rPr>
                <w:rFonts w:ascii="Arial" w:hAnsi="宋体" w:cs="宋体" w:hint="eastAsia"/>
                <w:sz w:val="22"/>
                <w:szCs w:val="22"/>
              </w:rPr>
              <w:t>技术设备根据定位像自动选择</w:t>
            </w:r>
            <w:r>
              <w:rPr>
                <w:rFonts w:ascii="Arial" w:hAnsi="宋体" w:cs="Arial"/>
                <w:sz w:val="22"/>
                <w:szCs w:val="22"/>
              </w:rPr>
              <w:t>KV</w:t>
            </w:r>
            <w:r>
              <w:rPr>
                <w:rFonts w:ascii="Arial" w:hAnsi="宋体" w:cs="宋体" w:hint="eastAsia"/>
                <w:sz w:val="22"/>
                <w:szCs w:val="22"/>
              </w:rPr>
              <w:t>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1.6.6.4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球管电压具备多级可调，</w:t>
            </w:r>
            <w:r>
              <w:rPr>
                <w:rFonts w:ascii="Arial" w:hAnsi="Arial" w:cs="Arial"/>
                <w:sz w:val="22"/>
                <w:szCs w:val="22"/>
              </w:rPr>
              <w:t>≥4</w:t>
            </w:r>
            <w:r>
              <w:rPr>
                <w:rFonts w:ascii="Arial" w:hAnsi="宋体" w:cs="宋体" w:hint="eastAsia"/>
                <w:sz w:val="22"/>
                <w:szCs w:val="22"/>
              </w:rPr>
              <w:t>级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1.6.6.5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</w:t>
            </w:r>
            <w:r>
              <w:rPr>
                <w:rFonts w:ascii="Arial" w:hAnsi="宋体" w:cs="Arial"/>
                <w:sz w:val="22"/>
                <w:szCs w:val="22"/>
              </w:rPr>
              <w:t>FDA</w:t>
            </w:r>
            <w:r>
              <w:rPr>
                <w:rFonts w:ascii="Arial" w:hAnsi="宋体" w:cs="宋体" w:hint="eastAsia"/>
                <w:sz w:val="22"/>
                <w:szCs w:val="22"/>
              </w:rPr>
              <w:t>认证的低剂量迭代技术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控制台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主计算机：提供计算机型号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计算机内存：</w:t>
            </w:r>
            <w:r>
              <w:rPr>
                <w:rFonts w:ascii="Arial" w:hAnsi="Arial" w:cs="Arial"/>
                <w:sz w:val="22"/>
                <w:szCs w:val="22"/>
              </w:rPr>
              <w:t>≥16 GB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计算机主频：</w:t>
            </w:r>
            <w:r>
              <w:rPr>
                <w:rFonts w:ascii="Arial" w:hAnsi="Arial" w:cs="Arial"/>
                <w:sz w:val="22"/>
                <w:szCs w:val="22"/>
              </w:rPr>
              <w:t>≥4x3.5 GHz</w:t>
            </w:r>
            <w:r>
              <w:rPr>
                <w:rFonts w:ascii="Arial" w:hAnsi="Arial" w:cs="宋体" w:hint="eastAsia"/>
                <w:sz w:val="22"/>
                <w:szCs w:val="22"/>
              </w:rPr>
              <w:t>（或等效）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硬盘数据容量：</w:t>
            </w:r>
            <w:r>
              <w:rPr>
                <w:rFonts w:ascii="Arial" w:hAnsi="Arial" w:cs="Arial"/>
                <w:sz w:val="22"/>
                <w:szCs w:val="22"/>
              </w:rPr>
              <w:t>≥1 TB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图像存储量：</w:t>
            </w:r>
            <w:r>
              <w:rPr>
                <w:rFonts w:ascii="Arial" w:hAnsi="Arial" w:cs="Arial"/>
                <w:sz w:val="22"/>
                <w:szCs w:val="22"/>
              </w:rPr>
              <w:t>≥520,000</w:t>
            </w:r>
            <w:r>
              <w:rPr>
                <w:rFonts w:ascii="Arial" w:hAnsi="宋体" w:cs="宋体" w:hint="eastAsia"/>
                <w:sz w:val="22"/>
                <w:szCs w:val="22"/>
              </w:rPr>
              <w:t>幅（</w:t>
            </w:r>
            <w:r>
              <w:rPr>
                <w:rFonts w:ascii="Arial" w:hAnsi="Arial" w:cs="Arial"/>
                <w:sz w:val="22"/>
                <w:szCs w:val="22"/>
              </w:rPr>
              <w:t>512X512</w:t>
            </w:r>
            <w:r>
              <w:rPr>
                <w:rFonts w:ascii="Arial" w:hAnsi="宋体" w:cs="宋体" w:hint="eastAsia"/>
                <w:sz w:val="22"/>
                <w:szCs w:val="22"/>
              </w:rPr>
              <w:t>不压缩）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图像存档系统</w:t>
            </w:r>
            <w:r>
              <w:rPr>
                <w:rFonts w:ascii="Arial" w:hAnsi="Arial" w:cs="Arial"/>
                <w:sz w:val="22"/>
                <w:szCs w:val="22"/>
              </w:rPr>
              <w:t>(CD-RW</w:t>
            </w:r>
            <w:r>
              <w:rPr>
                <w:rFonts w:ascii="Arial" w:hAnsi="宋体" w:cs="宋体" w:hint="eastAsia"/>
                <w:sz w:val="22"/>
                <w:szCs w:val="22"/>
              </w:rPr>
              <w:t>或</w:t>
            </w:r>
            <w:r>
              <w:rPr>
                <w:rFonts w:ascii="Arial" w:hAnsi="Arial" w:cs="Arial"/>
                <w:sz w:val="22"/>
                <w:szCs w:val="22"/>
              </w:rPr>
              <w:t>DVD</w:t>
            </w:r>
            <w:r>
              <w:rPr>
                <w:rFonts w:ascii="Arial" w:hAnsi="宋体" w:cs="宋体" w:hint="eastAsia"/>
                <w:sz w:val="22"/>
                <w:szCs w:val="22"/>
              </w:rPr>
              <w:t>等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医学专用液晶超薄平面显示器</w:t>
            </w:r>
            <w:r>
              <w:rPr>
                <w:rFonts w:ascii="Arial" w:hAnsi="Arial" w:cs="Arial"/>
                <w:sz w:val="22"/>
                <w:szCs w:val="22"/>
              </w:rPr>
              <w:t>≥19”,</w:t>
            </w:r>
            <w:r>
              <w:rPr>
                <w:rFonts w:ascii="Arial" w:hAnsi="宋体" w:cs="宋体" w:hint="eastAsia"/>
                <w:sz w:val="22"/>
                <w:szCs w:val="22"/>
              </w:rPr>
              <w:t>分辨率</w:t>
            </w:r>
            <w:r>
              <w:rPr>
                <w:rFonts w:ascii="Arial" w:hAnsi="Arial" w:cs="Arial"/>
                <w:sz w:val="22"/>
                <w:szCs w:val="22"/>
              </w:rPr>
              <w:t>≥1280X1024,0.29mm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1.7.8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同步并行处理功能：扫描、重建、显示、存储、打印等操作可同步进行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1.7.9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主控制台可以独立完成</w:t>
            </w:r>
            <w:r>
              <w:rPr>
                <w:rFonts w:ascii="Arial" w:hAnsi="Arial" w:cs="Arial"/>
                <w:sz w:val="22"/>
                <w:szCs w:val="22"/>
              </w:rPr>
              <w:t>MPR,SSD,MIP,CTA</w:t>
            </w:r>
            <w:r>
              <w:rPr>
                <w:rFonts w:ascii="Arial" w:hAnsi="宋体" w:cs="宋体" w:hint="eastAsia"/>
                <w:sz w:val="22"/>
                <w:szCs w:val="22"/>
              </w:rPr>
              <w:t>，三维容积重建等三维后处理功能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1.7.10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自动病人呼吸屏气辅助控制系统，双向语音传输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1.7.11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并行重建功能：并行处理多种模式的图像的重建与重组，一次扫描中方案内可预置多个重建任务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1.7.12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DICOM3.0</w:t>
            </w:r>
            <w:r>
              <w:rPr>
                <w:rFonts w:ascii="Arial" w:hAnsi="宋体" w:cs="宋体" w:hint="eastAsia"/>
                <w:sz w:val="22"/>
                <w:szCs w:val="22"/>
              </w:rPr>
              <w:t>接口</w:t>
            </w:r>
          </w:p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传输：</w:t>
            </w:r>
            <w:r>
              <w:rPr>
                <w:rFonts w:ascii="Arial" w:hAnsi="Arial" w:cs="Arial"/>
                <w:sz w:val="22"/>
                <w:szCs w:val="22"/>
              </w:rPr>
              <w:t>Dicom send/receive</w:t>
            </w:r>
          </w:p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查询：</w:t>
            </w:r>
            <w:r>
              <w:rPr>
                <w:rFonts w:ascii="Arial" w:hAnsi="Arial" w:cs="Arial"/>
                <w:sz w:val="22"/>
                <w:szCs w:val="22"/>
              </w:rPr>
              <w:t>Dicom query/retrieve</w:t>
            </w:r>
          </w:p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打印：</w:t>
            </w:r>
            <w:r>
              <w:rPr>
                <w:rFonts w:ascii="Arial" w:hAnsi="Arial" w:cs="Arial"/>
                <w:sz w:val="22"/>
                <w:szCs w:val="22"/>
              </w:rPr>
              <w:t>Dicom Basic Print</w:t>
            </w:r>
          </w:p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存档：</w:t>
            </w:r>
            <w:r>
              <w:rPr>
                <w:rFonts w:ascii="Arial" w:hAnsi="Arial" w:cs="Arial"/>
                <w:sz w:val="22"/>
                <w:szCs w:val="22"/>
              </w:rPr>
              <w:t>Dicom Storage Commitment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1.7.13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DICOM Modality Worklist </w:t>
            </w:r>
            <w:r>
              <w:rPr>
                <w:rFonts w:ascii="Arial" w:hAnsi="宋体" w:cs="宋体" w:hint="eastAsia"/>
                <w:sz w:val="22"/>
                <w:szCs w:val="22"/>
              </w:rPr>
              <w:t>患者列表软件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1.7.14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</w:t>
            </w:r>
            <w:r>
              <w:rPr>
                <w:rFonts w:ascii="Arial" w:hAnsi="Arial" w:cs="Arial"/>
                <w:sz w:val="22"/>
                <w:szCs w:val="22"/>
              </w:rPr>
              <w:t>USB  3.0</w:t>
            </w:r>
            <w:r>
              <w:rPr>
                <w:rFonts w:ascii="Arial" w:hAnsi="宋体" w:cs="宋体" w:hint="eastAsia"/>
                <w:sz w:val="22"/>
                <w:szCs w:val="22"/>
              </w:rPr>
              <w:t>外设接口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高级图像后处理工作站系统（服务器版本）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1.8.1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宋体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要求提供原厂网络服务器式图像后处理工作站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提供网络服务器式图像后处理工作站名称：</w:t>
            </w:r>
            <w:r>
              <w:rPr>
                <w:rFonts w:ascii="Arial" w:hAnsi="宋体" w:cs="Arial"/>
                <w:sz w:val="22"/>
                <w:szCs w:val="22"/>
              </w:rPr>
              <w:t xml:space="preserve"> GE </w:t>
            </w:r>
            <w:r>
              <w:rPr>
                <w:rFonts w:ascii="Arial" w:hAnsi="宋体" w:cs="宋体" w:hint="eastAsia"/>
                <w:sz w:val="22"/>
                <w:szCs w:val="22"/>
              </w:rPr>
              <w:t>提供</w:t>
            </w:r>
            <w:r>
              <w:rPr>
                <w:rFonts w:ascii="Arial" w:hAnsi="宋体" w:cs="Arial"/>
                <w:sz w:val="22"/>
                <w:szCs w:val="22"/>
              </w:rPr>
              <w:t>AW Server</w:t>
            </w:r>
            <w:r>
              <w:rPr>
                <w:rFonts w:ascii="Arial" w:hAnsi="宋体" w:cs="宋体" w:hint="eastAsia"/>
                <w:sz w:val="22"/>
                <w:szCs w:val="22"/>
              </w:rPr>
              <w:t>，</w:t>
            </w:r>
            <w:r>
              <w:rPr>
                <w:rFonts w:ascii="Arial" w:hAnsi="宋体" w:cs="Arial"/>
                <w:sz w:val="22"/>
                <w:szCs w:val="22"/>
              </w:rPr>
              <w:t>Philips</w:t>
            </w:r>
            <w:r>
              <w:rPr>
                <w:rFonts w:ascii="Arial" w:hAnsi="宋体" w:cs="宋体" w:hint="eastAsia"/>
                <w:sz w:val="22"/>
                <w:szCs w:val="22"/>
              </w:rPr>
              <w:t>提供</w:t>
            </w:r>
            <w:r>
              <w:rPr>
                <w:rFonts w:ascii="Arial" w:hAnsi="宋体" w:cs="Arial"/>
                <w:sz w:val="22"/>
                <w:szCs w:val="22"/>
              </w:rPr>
              <w:t xml:space="preserve">Intellispace Portal, </w:t>
            </w:r>
            <w:r>
              <w:rPr>
                <w:rFonts w:ascii="Arial" w:hAnsi="宋体" w:cs="宋体" w:hint="eastAsia"/>
                <w:sz w:val="22"/>
                <w:szCs w:val="22"/>
              </w:rPr>
              <w:t>西门子提供</w:t>
            </w:r>
            <w:r>
              <w:rPr>
                <w:rFonts w:ascii="Arial" w:hAnsi="宋体" w:cs="Arial"/>
                <w:sz w:val="22"/>
                <w:szCs w:val="22"/>
              </w:rPr>
              <w:t>Syngo.via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提供网络服务器式工作站</w:t>
            </w:r>
            <w:r>
              <w:rPr>
                <w:rFonts w:ascii="Arial" w:hAnsi="Arial" w:cs="Arial"/>
                <w:sz w:val="22"/>
                <w:szCs w:val="22"/>
              </w:rPr>
              <w:t>CPU</w:t>
            </w:r>
            <w:r>
              <w:rPr>
                <w:rFonts w:ascii="Arial" w:hAnsi="Arial" w:cs="宋体" w:hint="eastAsia"/>
                <w:sz w:val="22"/>
                <w:szCs w:val="22"/>
              </w:rPr>
              <w:t>型号，</w:t>
            </w:r>
            <w:r>
              <w:rPr>
                <w:rFonts w:ascii="Arial" w:hAnsi="Arial" w:cs="Arial"/>
                <w:sz w:val="22"/>
                <w:szCs w:val="22"/>
              </w:rPr>
              <w:t>≥6</w:t>
            </w:r>
            <w:r>
              <w:rPr>
                <w:rFonts w:ascii="Arial" w:hAnsi="Arial" w:cs="宋体" w:hint="eastAsia"/>
                <w:sz w:val="22"/>
                <w:szCs w:val="22"/>
              </w:rPr>
              <w:t>核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服务器内存：</w:t>
            </w:r>
            <w:r>
              <w:rPr>
                <w:rFonts w:ascii="Arial" w:hAnsi="Arial" w:cs="Arial"/>
                <w:sz w:val="22"/>
                <w:szCs w:val="22"/>
              </w:rPr>
              <w:t xml:space="preserve">≥32GB 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服务器数据硬盘物理容量：</w:t>
            </w:r>
            <w:r>
              <w:rPr>
                <w:rFonts w:ascii="Arial" w:hAnsi="Arial" w:cs="Arial"/>
                <w:sz w:val="22"/>
                <w:szCs w:val="22"/>
              </w:rPr>
              <w:t>≥1TB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服务器图像储存量：</w:t>
            </w:r>
            <w:r>
              <w:rPr>
                <w:rFonts w:ascii="Arial" w:hAnsi="Arial" w:cs="Arial"/>
                <w:sz w:val="22"/>
                <w:szCs w:val="22"/>
              </w:rPr>
              <w:t>≥5</w:t>
            </w:r>
            <w:r>
              <w:rPr>
                <w:rFonts w:ascii="Arial" w:hAnsi="Arial" w:cs="宋体" w:hint="eastAsia"/>
                <w:sz w:val="22"/>
                <w:szCs w:val="22"/>
              </w:rPr>
              <w:t>百万幅（</w:t>
            </w:r>
            <w:r>
              <w:rPr>
                <w:rFonts w:ascii="Arial" w:hAnsi="Arial" w:cs="Arial"/>
                <w:sz w:val="22"/>
                <w:szCs w:val="22"/>
              </w:rPr>
              <w:t>512X512</w:t>
            </w:r>
            <w:r>
              <w:rPr>
                <w:rFonts w:ascii="Arial" w:hAnsi="Arial" w:cs="宋体" w:hint="eastAsia"/>
                <w:sz w:val="22"/>
                <w:szCs w:val="22"/>
              </w:rPr>
              <w:t>不压缩）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*1.8.7</w:t>
            </w:r>
          </w:p>
        </w:tc>
        <w:tc>
          <w:tcPr>
            <w:tcW w:w="7380" w:type="dxa"/>
          </w:tcPr>
          <w:p w:rsidR="0060499E" w:rsidRPr="00BD17A7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提供同等后处理工作站配置数量：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宋体" w:hint="eastAsia"/>
                <w:sz w:val="22"/>
                <w:szCs w:val="22"/>
              </w:rPr>
              <w:t>套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临床应用软件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MPR</w:t>
            </w:r>
            <w:r>
              <w:rPr>
                <w:rFonts w:ascii="Arial" w:hAnsi="宋体" w:cs="宋体" w:hint="eastAsia"/>
                <w:sz w:val="22"/>
                <w:szCs w:val="22"/>
              </w:rPr>
              <w:t>，曲面重建</w:t>
            </w:r>
            <w:r>
              <w:rPr>
                <w:rFonts w:ascii="Arial" w:hAnsi="Arial" w:cs="Arial"/>
                <w:sz w:val="22"/>
                <w:szCs w:val="22"/>
              </w:rPr>
              <w:t>MPR (Curved MPR)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三维（</w:t>
            </w:r>
            <w:r>
              <w:rPr>
                <w:rFonts w:ascii="Arial" w:hAnsi="Arial" w:cs="Arial"/>
                <w:sz w:val="22"/>
                <w:szCs w:val="22"/>
              </w:rPr>
              <w:t>3D</w:t>
            </w:r>
            <w:r>
              <w:rPr>
                <w:rFonts w:ascii="Arial" w:hAnsi="宋体" w:cs="宋体" w:hint="eastAsia"/>
                <w:sz w:val="22"/>
                <w:szCs w:val="22"/>
              </w:rPr>
              <w:t>、</w:t>
            </w:r>
            <w:r>
              <w:rPr>
                <w:rFonts w:ascii="Arial" w:hAnsi="Arial" w:cs="Arial"/>
                <w:sz w:val="22"/>
                <w:szCs w:val="22"/>
              </w:rPr>
              <w:t>SSD</w:t>
            </w:r>
            <w:r>
              <w:rPr>
                <w:rFonts w:ascii="Arial" w:hAnsi="宋体" w:cs="宋体" w:hint="eastAsia"/>
                <w:sz w:val="22"/>
                <w:szCs w:val="22"/>
              </w:rPr>
              <w:t>）软件包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最大及最小密度投影</w:t>
            </w:r>
            <w:r>
              <w:rPr>
                <w:rFonts w:ascii="Arial" w:hAnsi="Arial" w:cs="Arial"/>
                <w:sz w:val="22"/>
                <w:szCs w:val="22"/>
              </w:rPr>
              <w:t>(MIP, MinP)</w:t>
            </w:r>
            <w:r>
              <w:rPr>
                <w:rFonts w:ascii="Arial" w:hAnsi="宋体" w:cs="宋体" w:hint="eastAsia"/>
                <w:sz w:val="22"/>
                <w:szCs w:val="22"/>
              </w:rPr>
              <w:t>，</w:t>
            </w:r>
            <w:r>
              <w:rPr>
                <w:rFonts w:ascii="Arial" w:hAnsi="Arial" w:cs="Arial"/>
                <w:sz w:val="22"/>
                <w:szCs w:val="22"/>
              </w:rPr>
              <w:t>MIP</w:t>
            </w:r>
            <w:r>
              <w:rPr>
                <w:rFonts w:ascii="Arial" w:hAnsi="宋体" w:cs="宋体" w:hint="eastAsia"/>
                <w:sz w:val="22"/>
                <w:szCs w:val="22"/>
              </w:rPr>
              <w:t>模式的</w:t>
            </w:r>
            <w:r>
              <w:rPr>
                <w:rFonts w:ascii="Arial" w:hAnsi="Arial" w:cs="Arial"/>
                <w:sz w:val="22"/>
                <w:szCs w:val="22"/>
              </w:rPr>
              <w:t>CT</w:t>
            </w:r>
            <w:r>
              <w:rPr>
                <w:rFonts w:ascii="Arial" w:hAnsi="宋体" w:cs="宋体" w:hint="eastAsia"/>
                <w:sz w:val="22"/>
                <w:szCs w:val="22"/>
              </w:rPr>
              <w:t>血管造影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三维容积漫游软件、透明显示技术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</w:t>
            </w:r>
            <w:r>
              <w:rPr>
                <w:rFonts w:ascii="Arial" w:hAnsi="宋体" w:cs="宋体" w:hint="eastAsia"/>
                <w:sz w:val="22"/>
                <w:szCs w:val="22"/>
              </w:rPr>
              <w:t>电影功能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1.9.8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线束硬化伪影校正软件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1.9.9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三维容积测量评估功能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1.9.10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造影剂追踪自动触发软件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1.9.12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</w:t>
            </w:r>
            <w:r>
              <w:rPr>
                <w:rFonts w:ascii="Arial" w:hAnsi="宋体" w:cs="宋体" w:hint="eastAsia"/>
                <w:sz w:val="22"/>
                <w:szCs w:val="22"/>
              </w:rPr>
              <w:t>灌注软件包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1.9.12.1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提供脑灌注软件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1.9.12.2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提供体部灌注软件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高级临床应用软件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心血管成像及高级后处理软件包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心脏扫描与图像重建技术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2.1.1.1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提供心电门控技术及门控装置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*2.1.1.2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提供机架内置一体化心电监控及心电图显示系统，无需外接心电监护仪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2.1.1.3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回顾性后门控螺旋扫描：具备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2.1.1.4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前瞻性门控序列扫描：具备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2.1.1.6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心脏扫描自动螺距技术：依据病人心率不同自动选择螺距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2.1.1.7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图像预览功能：依据某一解剖层面重建</w:t>
            </w:r>
            <w:r>
              <w:rPr>
                <w:rFonts w:ascii="Arial" w:hAnsi="Arial" w:cs="Arial"/>
                <w:sz w:val="22"/>
                <w:szCs w:val="22"/>
              </w:rPr>
              <w:t>0-100%</w:t>
            </w:r>
            <w:r>
              <w:rPr>
                <w:rFonts w:ascii="Arial" w:hAnsi="宋体" w:cs="宋体" w:hint="eastAsia"/>
                <w:sz w:val="22"/>
                <w:szCs w:val="22"/>
              </w:rPr>
              <w:t>时相数据，挑选最佳时相进行全心脏图像重建，事先无需重建全心脏数据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2.1.1.8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针对房颤、室早等不同心律不齐，提供心电编辑软件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心血管后处理软件包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冠状动脉钙化分析：提供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冠状动脉钙化程度自动评估：提供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冠脉年龄（钙化积分）自动评估：提供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冠脉束一键式自动提取功能：提供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心耳自动除去功能：提供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心脏血池自动去除功能：提供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智能识别心脏长轴位功能：提供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2.1.2.8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智能识别心脏短轴位功能：提供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2.1.2.9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心脏平面智能用户自定义功能：提供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2.1.2.10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实时心脏投照角度显示：提供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冠脉最佳平面自动显示功能：提供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各枝冠状动脉自动探查命名功能：提供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自动显示各枝冠状动脉</w:t>
            </w:r>
            <w:r>
              <w:rPr>
                <w:rFonts w:ascii="Arial" w:hAnsi="Arial" w:cs="Arial"/>
                <w:sz w:val="22"/>
                <w:szCs w:val="22"/>
              </w:rPr>
              <w:t>CPR</w:t>
            </w:r>
            <w:r>
              <w:rPr>
                <w:rFonts w:ascii="Arial" w:hAnsi="宋体" w:cs="宋体" w:hint="eastAsia"/>
                <w:sz w:val="22"/>
                <w:szCs w:val="22"/>
              </w:rPr>
              <w:t>图像功能：提供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冠状动脉横断面自动显示功能：提供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提供冠脉中心线编辑功能，实现冠脉分枝的延长、剪切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智能血管狭窄分析和测量：提供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冠脉狭窄程度自动评估：提供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2.1.2.18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冠脉轮廓线显示及编辑功能：提供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2.1.2.19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冠脉直径轮廓曲线自动显示：提供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2.1.2.20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冠脉斑块成分分析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宋体" w:cs="宋体" w:hint="eastAsia"/>
                <w:sz w:val="22"/>
                <w:szCs w:val="22"/>
              </w:rPr>
              <w:t>按照密度标记不同色彩，提供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2.1.2.21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冠脉斑块定性显示：提供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2.1.2.22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提供心功能分析软件：包括收缩舒张末期容积，射血分数，动态心壁运动观察与评估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2.1.2.23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自动计算心肌质量、舒张末期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宋体" w:cs="宋体" w:hint="eastAsia"/>
                <w:sz w:val="22"/>
                <w:szCs w:val="22"/>
              </w:rPr>
              <w:t>收缩末期容积、每搏输出量、射血分数等新功能数值：提供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</w:t>
            </w:r>
            <w:r>
              <w:rPr>
                <w:rFonts w:ascii="Arial" w:hAnsi="宋体" w:cs="宋体" w:hint="eastAsia"/>
                <w:sz w:val="22"/>
                <w:szCs w:val="22"/>
              </w:rPr>
              <w:t>血管造影数字减影软件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2.1.3.1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利用</w:t>
            </w:r>
            <w:r>
              <w:rPr>
                <w:rFonts w:ascii="Arial" w:hAnsi="Arial" w:cs="Arial"/>
                <w:sz w:val="22"/>
                <w:szCs w:val="22"/>
              </w:rPr>
              <w:t>CT</w:t>
            </w:r>
            <w:r>
              <w:rPr>
                <w:rFonts w:ascii="Arial" w:hAnsi="宋体" w:cs="宋体" w:hint="eastAsia"/>
                <w:sz w:val="22"/>
                <w:szCs w:val="22"/>
              </w:rPr>
              <w:t>平扫与血管造影两次扫描图像，自动减影去除如头颈等复杂部位的骨性结构，自动获得去骨后的血管图像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2.1.3.2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评估过程中，可进行原始</w:t>
            </w:r>
            <w:r>
              <w:rPr>
                <w:rFonts w:ascii="Arial" w:hAnsi="Arial" w:cs="Arial"/>
                <w:sz w:val="22"/>
                <w:szCs w:val="22"/>
              </w:rPr>
              <w:t>CTA</w:t>
            </w:r>
            <w:r>
              <w:rPr>
                <w:rFonts w:ascii="Arial" w:hAnsi="宋体" w:cs="宋体" w:hint="eastAsia"/>
                <w:sz w:val="22"/>
                <w:szCs w:val="22"/>
              </w:rPr>
              <w:t>数据与减影后数据间的随意切换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2.1.3.3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根据需要可自由调整数据减影范围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2.1.3.4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减影后薄层数据可保存，并用于其它软件进行后处理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</w:rPr>
              <w:t>提供全自动骨骼血管分离功能，实现一键式去骨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</w:rPr>
              <w:t>高级血管自动量化分析功能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2.1.5.1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</w:rPr>
              <w:t>快速分离</w:t>
            </w:r>
            <w:r>
              <w:rPr>
                <w:rFonts w:ascii="Arial" w:hAnsi="宋体" w:cs="宋体" w:hint="eastAsia"/>
                <w:sz w:val="22"/>
                <w:szCs w:val="22"/>
              </w:rPr>
              <w:t>身体各部位大、小血管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2.1.5.2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</w:rPr>
              <w:t>血管狭窄测量分析功能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2.1.5.3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</w:rPr>
              <w:t>血管曲面</w:t>
            </w:r>
            <w:r>
              <w:rPr>
                <w:rFonts w:ascii="Arial" w:hAnsi="Arial" w:cs="Arial"/>
              </w:rPr>
              <w:t>MPR</w:t>
            </w:r>
            <w:r>
              <w:rPr>
                <w:rFonts w:ascii="Arial" w:hAnsi="Arial" w:cs="宋体" w:hint="eastAsia"/>
              </w:rPr>
              <w:t>分析功能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2.1.5.4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骨骼分离后的血管</w:t>
            </w:r>
            <w:r>
              <w:rPr>
                <w:rFonts w:ascii="Arial" w:hAnsi="Arial" w:cs="Arial"/>
                <w:sz w:val="22"/>
                <w:szCs w:val="22"/>
              </w:rPr>
              <w:t>MIP</w:t>
            </w:r>
            <w:r>
              <w:rPr>
                <w:rFonts w:ascii="Arial" w:hAnsi="宋体" w:cs="宋体" w:hint="eastAsia"/>
                <w:sz w:val="22"/>
                <w:szCs w:val="22"/>
              </w:rPr>
              <w:t>图像重建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肿瘤分析软件包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肺结节分析软件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2.2.1.1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一键式分离肺结节，自动测量结节直径、体积、密度分布图等参数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2.2.1.2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具备结节随访功能，自动匹配两次检查结果，计算肿瘤倍增时间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实质性脏器肿瘤评估软件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2.2.2.1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肝脏肿瘤自动分离功能：一键式即可分离与提取肿瘤病灶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2.2.2.2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淋巴结自动分离功能：一键式即可分离与提取淋巴结）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结肠专用分析软件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7380" w:type="dxa"/>
          </w:tcPr>
          <w:p w:rsidR="0060499E" w:rsidRDefault="0060499E" w:rsidP="009603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能量成像功能：</w:t>
            </w:r>
            <w:r>
              <w:rPr>
                <w:rFonts w:ascii="Arial" w:hAnsi="宋体" w:cs="宋体" w:hint="eastAsia"/>
                <w:sz w:val="22"/>
                <w:szCs w:val="22"/>
              </w:rPr>
              <w:t>采集主台或采集工作站具备双能量扫描专用序列库，包括头颈、心脏、肺脏、腹部、</w:t>
            </w:r>
            <w:r>
              <w:rPr>
                <w:rFonts w:ascii="Arial" w:hAnsi="Arial" w:cs="Arial"/>
                <w:sz w:val="22"/>
                <w:szCs w:val="22"/>
              </w:rPr>
              <w:t>CTA</w:t>
            </w:r>
            <w:r>
              <w:rPr>
                <w:rFonts w:ascii="Arial" w:hAnsi="宋体" w:cs="宋体" w:hint="eastAsia"/>
                <w:sz w:val="22"/>
                <w:szCs w:val="22"/>
              </w:rPr>
              <w:t>、骨肌等全身扫描序列：</w:t>
            </w:r>
            <w:r>
              <w:rPr>
                <w:rFonts w:ascii="Arial" w:hAnsi="Arial" w:cs="Arial"/>
                <w:sz w:val="22"/>
                <w:szCs w:val="22"/>
              </w:rPr>
              <w:t>             </w:t>
            </w:r>
          </w:p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宋体" w:cs="宋体" w:hint="eastAsia"/>
                <w:sz w:val="22"/>
                <w:szCs w:val="22"/>
              </w:rPr>
              <w:t>西门子提供主台界面显示</w:t>
            </w:r>
            <w:r>
              <w:rPr>
                <w:rFonts w:ascii="Arial" w:hAnsi="Arial" w:cs="Arial"/>
                <w:sz w:val="22"/>
                <w:szCs w:val="22"/>
              </w:rPr>
              <w:t>Dual Energy</w:t>
            </w:r>
            <w:r>
              <w:rPr>
                <w:rFonts w:ascii="Arial" w:hAnsi="Arial" w:cs="Arial"/>
              </w:rPr>
              <w:t xml:space="preserve">             </w:t>
            </w:r>
          </w:p>
          <w:p w:rsidR="0060499E" w:rsidRDefault="0060499E" w:rsidP="009603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     GE </w:t>
            </w:r>
            <w:r>
              <w:rPr>
                <w:rFonts w:ascii="Arial" w:hAnsi="宋体" w:cs="宋体" w:hint="eastAsia"/>
              </w:rPr>
              <w:t>提供显示主台界面</w:t>
            </w:r>
            <w:r>
              <w:rPr>
                <w:rFonts w:ascii="Arial" w:hAnsi="Arial" w:cs="Arial"/>
              </w:rPr>
              <w:t>GSI</w:t>
            </w:r>
            <w:r>
              <w:rPr>
                <w:rFonts w:ascii="Arial" w:hAnsi="宋体" w:cs="宋体" w:hint="eastAsia"/>
              </w:rPr>
              <w:t>或</w:t>
            </w:r>
            <w:r>
              <w:rPr>
                <w:rFonts w:ascii="Arial" w:hAnsi="Arial" w:cs="Arial"/>
              </w:rPr>
              <w:t>Dual Energy</w:t>
            </w:r>
            <w:r>
              <w:rPr>
                <w:rFonts w:ascii="Arial" w:hAnsi="宋体" w:cs="宋体" w:hint="eastAsia"/>
              </w:rPr>
              <w:t>，</w:t>
            </w:r>
          </w:p>
          <w:p w:rsidR="0060499E" w:rsidRDefault="0060499E" w:rsidP="00960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     </w:t>
            </w:r>
            <w:r>
              <w:rPr>
                <w:rFonts w:ascii="Arial" w:hAnsi="宋体" w:cs="宋体" w:hint="eastAsia"/>
              </w:rPr>
              <w:t>东芝提供主台界面显示</w:t>
            </w:r>
            <w:r>
              <w:rPr>
                <w:rFonts w:ascii="Arial" w:hAnsi="Arial" w:cs="Arial"/>
              </w:rPr>
              <w:t>Dual Energy</w:t>
            </w:r>
          </w:p>
          <w:p w:rsidR="0060499E" w:rsidRDefault="0060499E" w:rsidP="009603B3">
            <w:pPr>
              <w:jc w:val="left"/>
              <w:rPr>
                <w:rFonts w:ascii="Arial" w:hAnsi="宋体"/>
                <w:sz w:val="22"/>
                <w:szCs w:val="22"/>
              </w:rPr>
            </w:pPr>
            <w:r>
              <w:rPr>
                <w:rFonts w:ascii="Arial" w:hAnsi="Arial" w:cs="Arial"/>
              </w:rPr>
              <w:t>        PHILIPS</w:t>
            </w:r>
            <w:r>
              <w:rPr>
                <w:rFonts w:ascii="Arial" w:hAnsi="宋体" w:cs="宋体" w:hint="eastAsia"/>
              </w:rPr>
              <w:t>提供主台界面显示</w:t>
            </w:r>
            <w:r>
              <w:rPr>
                <w:rFonts w:ascii="Arial" w:hAnsi="Arial" w:cs="Arial"/>
              </w:rPr>
              <w:t>Dual Energy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能量采集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能量采集：高压</w:t>
            </w:r>
            <w:r>
              <w:rPr>
                <w:rFonts w:ascii="Arial" w:hAnsi="Arial" w:cs="Arial"/>
                <w:sz w:val="22"/>
                <w:szCs w:val="22"/>
              </w:rPr>
              <w:t>≥140kV</w:t>
            </w:r>
            <w:r>
              <w:rPr>
                <w:rFonts w:ascii="Arial" w:hAnsi="宋体" w:cs="宋体" w:hint="eastAsia"/>
                <w:sz w:val="22"/>
                <w:szCs w:val="22"/>
              </w:rPr>
              <w:t>，低压</w:t>
            </w:r>
            <w:r>
              <w:rPr>
                <w:rFonts w:ascii="Arial" w:hAnsi="Arial" w:cs="Arial"/>
                <w:sz w:val="22"/>
                <w:szCs w:val="22"/>
              </w:rPr>
              <w:t>≤80kV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具备硬件能谱纯化技术，提供硬件名称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能量采集时，球管电流可根据扫描层面不同，自动调整电流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能量成像采样率：</w:t>
            </w:r>
            <w:r>
              <w:rPr>
                <w:rFonts w:ascii="Arial" w:hAnsi="Arial" w:cs="Arial"/>
                <w:sz w:val="22"/>
                <w:szCs w:val="22"/>
              </w:rPr>
              <w:t>≥4000view/360°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2.3.1.5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双能量扫描结束，主机直接重建出高、低</w:t>
            </w:r>
            <w:r>
              <w:rPr>
                <w:rFonts w:ascii="Arial" w:hAnsi="Arial" w:cs="Arial"/>
                <w:sz w:val="22"/>
                <w:szCs w:val="22"/>
              </w:rPr>
              <w:t>kV</w:t>
            </w:r>
            <w:r>
              <w:rPr>
                <w:rFonts w:ascii="Arial" w:hAnsi="宋体" w:cs="宋体" w:hint="eastAsia"/>
                <w:sz w:val="22"/>
                <w:szCs w:val="22"/>
              </w:rPr>
              <w:t>及等效</w:t>
            </w:r>
            <w:r>
              <w:rPr>
                <w:rFonts w:ascii="Arial" w:hAnsi="Arial" w:cs="Arial"/>
                <w:sz w:val="22"/>
                <w:szCs w:val="22"/>
              </w:rPr>
              <w:t>120kV</w:t>
            </w:r>
            <w:r>
              <w:rPr>
                <w:rFonts w:ascii="Arial" w:hAnsi="宋体" w:cs="宋体" w:hint="eastAsia"/>
                <w:sz w:val="22"/>
                <w:szCs w:val="22"/>
              </w:rPr>
              <w:t>图像，以及</w:t>
            </w:r>
            <w:r>
              <w:rPr>
                <w:rFonts w:ascii="Arial" w:hAnsi="宋体" w:cs="Arial"/>
                <w:sz w:val="22"/>
                <w:szCs w:val="22"/>
              </w:rPr>
              <w:t>40keV</w:t>
            </w:r>
            <w:r>
              <w:rPr>
                <w:rFonts w:ascii="Arial" w:hAnsi="宋体" w:cs="宋体" w:hint="eastAsia"/>
                <w:sz w:val="22"/>
                <w:szCs w:val="22"/>
              </w:rPr>
              <w:t>到</w:t>
            </w:r>
            <w:r>
              <w:rPr>
                <w:rFonts w:ascii="Arial" w:hAnsi="宋体" w:cs="Arial"/>
                <w:sz w:val="22"/>
                <w:szCs w:val="22"/>
              </w:rPr>
              <w:t>190keV</w:t>
            </w:r>
            <w:r>
              <w:rPr>
                <w:rFonts w:ascii="Arial" w:hAnsi="宋体" w:cs="宋体" w:hint="eastAsia"/>
                <w:sz w:val="22"/>
                <w:szCs w:val="22"/>
              </w:rPr>
              <w:t>单能谱图像，碘图图像，虚拟平扫图像，肺双能血供图像等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融合图像重建：依据临床需要，主机可以按照</w:t>
            </w:r>
            <w:r>
              <w:rPr>
                <w:rFonts w:ascii="Arial" w:hAnsi="Arial" w:cs="Arial"/>
                <w:sz w:val="22"/>
                <w:szCs w:val="22"/>
              </w:rPr>
              <w:t>0-100%</w:t>
            </w:r>
            <w:r>
              <w:rPr>
                <w:rFonts w:ascii="Arial" w:hAnsi="宋体" w:cs="宋体" w:hint="eastAsia"/>
                <w:sz w:val="22"/>
                <w:szCs w:val="22"/>
              </w:rPr>
              <w:t>比例，提供两组能量不同比例的融合图像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宋体" w:hint="eastAsia"/>
                <w:sz w:val="22"/>
                <w:szCs w:val="22"/>
              </w:rPr>
              <w:t>主台上可直接重建出不同</w:t>
            </w:r>
            <w:r>
              <w:rPr>
                <w:rFonts w:ascii="Arial" w:hAnsi="Arial" w:cs="Arial"/>
                <w:sz w:val="22"/>
                <w:szCs w:val="22"/>
              </w:rPr>
              <w:t>keV</w:t>
            </w:r>
            <w:r>
              <w:rPr>
                <w:rFonts w:ascii="Arial" w:hAnsi="Arial" w:cs="宋体" w:hint="eastAsia"/>
                <w:sz w:val="22"/>
                <w:szCs w:val="22"/>
              </w:rPr>
              <w:t>图像，碘图和虚拟平扫图像（</w:t>
            </w:r>
            <w:r>
              <w:rPr>
                <w:rFonts w:ascii="Arial" w:hAnsi="Arial" w:cs="Arial"/>
                <w:sz w:val="22"/>
                <w:szCs w:val="22"/>
              </w:rPr>
              <w:t>VNC</w:t>
            </w:r>
            <w:r>
              <w:rPr>
                <w:rFonts w:ascii="Arial" w:hAnsi="Arial" w:cs="宋体" w:hint="eastAsia"/>
                <w:sz w:val="22"/>
                <w:szCs w:val="22"/>
              </w:rPr>
              <w:t>）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Toc165200956"/>
            <w:r>
              <w:rPr>
                <w:rFonts w:ascii="Arial" w:hAnsi="宋体" w:cs="宋体" w:hint="eastAsia"/>
                <w:sz w:val="22"/>
                <w:szCs w:val="22"/>
              </w:rPr>
              <w:t>售后服务</w:t>
            </w:r>
            <w:bookmarkEnd w:id="1"/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提供远程维修诊断系统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宋体"/>
                <w:sz w:val="22"/>
                <w:szCs w:val="22"/>
              </w:rPr>
            </w:pPr>
            <w:bookmarkStart w:id="2" w:name="RANGE!B201"/>
            <w:bookmarkEnd w:id="2"/>
            <w:r w:rsidRPr="00596937">
              <w:rPr>
                <w:rFonts w:ascii="Arial" w:hAnsi="宋体" w:cs="宋体" w:hint="eastAsia"/>
                <w:sz w:val="22"/>
                <w:szCs w:val="22"/>
              </w:rPr>
              <w:t>提供维修专用工具一套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备件供应：国内有备件仓库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维修工程师：省内有固定的维修工程师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7380" w:type="dxa"/>
          </w:tcPr>
          <w:p w:rsidR="0060499E" w:rsidRPr="00ED0B07" w:rsidRDefault="0060499E" w:rsidP="009603B3">
            <w:pPr>
              <w:jc w:val="left"/>
              <w:rPr>
                <w:rFonts w:ascii="Arial" w:hAnsi="宋体"/>
                <w:sz w:val="22"/>
                <w:szCs w:val="22"/>
              </w:rPr>
            </w:pPr>
            <w:r w:rsidRPr="00ED0B07">
              <w:rPr>
                <w:rFonts w:ascii="Arial" w:hAnsi="宋体" w:cs="宋体" w:hint="eastAsia"/>
                <w:sz w:val="22"/>
                <w:szCs w:val="22"/>
              </w:rPr>
              <w:t>整机保修（包括球管、高压发生器、探测器）：</w:t>
            </w:r>
            <w:r>
              <w:rPr>
                <w:rFonts w:ascii="Arial" w:hAnsi="Arial" w:cs="Arial"/>
                <w:sz w:val="22"/>
                <w:szCs w:val="22"/>
              </w:rPr>
              <w:t>≥</w:t>
            </w:r>
            <w:r>
              <w:rPr>
                <w:rFonts w:ascii="Arial" w:hAnsi="宋体" w:cs="Arial"/>
                <w:sz w:val="22"/>
                <w:szCs w:val="22"/>
              </w:rPr>
              <w:t>2</w:t>
            </w:r>
            <w:r w:rsidRPr="00ED0B07">
              <w:rPr>
                <w:rFonts w:ascii="Arial" w:hAnsi="宋体" w:cs="宋体" w:hint="eastAsia"/>
                <w:sz w:val="22"/>
                <w:szCs w:val="22"/>
              </w:rPr>
              <w:t>年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</w:rPr>
              <w:t>卖方应提供现场技术培训，保证使用人员能够正确操作，使用设备各种功能</w:t>
            </w:r>
          </w:p>
        </w:tc>
      </w:tr>
      <w:tr w:rsidR="006049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75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7380" w:type="dxa"/>
          </w:tcPr>
          <w:p w:rsidR="0060499E" w:rsidRDefault="0060499E" w:rsidP="009603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宋体" w:cs="宋体" w:hint="eastAsia"/>
                <w:sz w:val="22"/>
                <w:szCs w:val="22"/>
              </w:rPr>
              <w:t>卖方须向买方提供设备的运行、安装、使用环境要求</w:t>
            </w:r>
          </w:p>
        </w:tc>
      </w:tr>
    </w:tbl>
    <w:p w:rsidR="0060499E" w:rsidRDefault="0060499E" w:rsidP="0097721D">
      <w:pPr>
        <w:spacing w:line="400" w:lineRule="exact"/>
        <w:rPr>
          <w:rFonts w:ascii="宋体"/>
          <w:b/>
          <w:bCs/>
          <w:color w:val="FF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FF0000"/>
          <w:kern w:val="0"/>
          <w:sz w:val="24"/>
          <w:szCs w:val="24"/>
        </w:rPr>
        <w:t>（</w:t>
      </w:r>
      <w:r>
        <w:rPr>
          <w:rFonts w:ascii="宋体" w:cs="宋体"/>
          <w:b/>
          <w:bCs/>
          <w:color w:val="FF0000"/>
          <w:kern w:val="0"/>
          <w:sz w:val="24"/>
          <w:szCs w:val="24"/>
        </w:rPr>
        <w:t>3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</w:rPr>
        <w:t>）</w:t>
      </w:r>
      <w:r>
        <w:rPr>
          <w:rFonts w:ascii="宋体" w:cs="宋体"/>
          <w:b/>
          <w:bCs/>
          <w:color w:val="FF0000"/>
          <w:kern w:val="0"/>
          <w:sz w:val="24"/>
          <w:szCs w:val="24"/>
        </w:rPr>
        <w:t>DR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</w:rPr>
        <w:t>参数</w:t>
      </w:r>
    </w:p>
    <w:tbl>
      <w:tblPr>
        <w:tblW w:w="99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30"/>
        <w:gridCol w:w="8730"/>
      </w:tblGrid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技术和性能参数要求</w:t>
            </w:r>
          </w:p>
        </w:tc>
      </w:tr>
      <w:tr w:rsidR="0060499E" w:rsidTr="00544BB0">
        <w:trPr>
          <w:trHeight w:val="30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功能要求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所招设备满足头颅、脊柱、四肢、胸部、腹部等全身站立位和卧位的数字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线拍摄需求</w:t>
            </w:r>
          </w:p>
        </w:tc>
      </w:tr>
      <w:tr w:rsidR="0060499E" w:rsidTr="00544BB0">
        <w:trPr>
          <w:trHeight w:val="66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线球管为原装进口，且为本厂家生产；探测器为本厂或合资公司生产；为避免系统风险，两块探测器需为同一品牌。</w:t>
            </w:r>
          </w:p>
        </w:tc>
      </w:tr>
      <w:tr w:rsidR="0060499E" w:rsidTr="00544BB0">
        <w:trPr>
          <w:trHeight w:val="30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主要技术规格和要求</w:t>
            </w:r>
          </w:p>
        </w:tc>
      </w:tr>
      <w:tr w:rsidR="0060499E" w:rsidTr="00544BB0">
        <w:trPr>
          <w:trHeight w:val="30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线球管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悬吊式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线球管。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双焦点：小焦点≤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0.6mm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，大焦点≥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1.2mm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2.1.3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焦点功率：小焦点≥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33 kW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，大焦点≥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100KW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最大管电流≥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800mA @ 80KV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旋转阳极转速≥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9000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转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阳极热容量≥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300KHU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管套热容量≥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2.3MHU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自动缩光器，可根据检查类型，自动设置照射野，也可手调。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球管可在近台电动操作，球管头有显示器显示摆位信息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球管与探测器具有自动跟踪和自动对中功能。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2.1.11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球管纵向移动范围≥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344cm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2.1.12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球管横向移动范围≥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150cm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2.1.13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球管垂直移动范围≥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165cm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2.1.14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球管绕垂直轴旋转范围≥±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180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°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2.1.15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球管绕水平轴旋转范围≥±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125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°</w:t>
            </w:r>
          </w:p>
        </w:tc>
      </w:tr>
      <w:tr w:rsidR="0060499E" w:rsidTr="00544BB0">
        <w:trPr>
          <w:trHeight w:val="30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9E" w:rsidRDefault="0060499E" w:rsidP="009603B3">
            <w:pPr>
              <w:widowControl/>
              <w:jc w:val="left"/>
              <w:textAlignment w:val="top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高压发生器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2.2.1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输出功率≥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65KW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2.2.2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逆变频率≥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200 kHz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2.2.3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管电压范围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:40—150KV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，每步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1KV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2.2.4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自动曝光功能及手动调节设置。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2.2.5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最短曝光时间≤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1ms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2.2.6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曝光至图像预示时间≤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秒。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2.2.7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具有区域剂量计算和显示功能。</w:t>
            </w:r>
          </w:p>
        </w:tc>
      </w:tr>
      <w:tr w:rsidR="0060499E" w:rsidTr="00544BB0">
        <w:trPr>
          <w:trHeight w:val="30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9E" w:rsidRDefault="0060499E" w:rsidP="009603B3">
            <w:pPr>
              <w:widowControl/>
              <w:jc w:val="left"/>
              <w:textAlignment w:val="top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探测器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2.3.1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固定型探测器，材料组成：碘化铯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非晶硅。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2.3.2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探测器尺寸≥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43x43cm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2.3.3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像素尺寸≤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微米。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2.3.4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像素矩阵≥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2800X2800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2.3.5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分辨率≥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3.3lp/mm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2.3.6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成像数据位≥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16bit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2.3.7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量子检出效率≥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60% @ 0.05lp/mm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</w:tcPr>
          <w:p w:rsidR="0060499E" w:rsidRDefault="0060499E" w:rsidP="009603B3">
            <w:pPr>
              <w:widowControl/>
              <w:jc w:val="center"/>
              <w:textAlignment w:val="top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2.3.8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冷却方式：自然冷却。</w:t>
            </w:r>
          </w:p>
        </w:tc>
      </w:tr>
      <w:tr w:rsidR="0060499E" w:rsidTr="00544BB0">
        <w:trPr>
          <w:trHeight w:val="30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胸片架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2.4.1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胸片架中含有一块固定探测器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2.4.2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探测器电动式升降运动、电动倾斜运动。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2.4.3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视野电离室自动曝光系统。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2.4.4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活动范围：纵向移动探测器中心距地面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30-180cm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2.4.5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探测器可行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-20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º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—+90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º电动倾斜。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2.4.6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可插拔震荡式滤线栅，栅密度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40lp/cm,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栅比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，栅焦距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f=140cm</w:t>
            </w:r>
          </w:p>
        </w:tc>
      </w:tr>
      <w:tr w:rsidR="0060499E" w:rsidTr="00544BB0">
        <w:trPr>
          <w:trHeight w:val="66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2.4.7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探测器两侧具有控制面板，可控制探测器升降、旋转，也可控制有效电离室位置、调整光圈大小等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2.4.8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具有无线遥控功能，可遥控探测器升降、旋转，也可遥控有效电离室位置、光圈大小等</w:t>
            </w:r>
          </w:p>
        </w:tc>
      </w:tr>
      <w:tr w:rsidR="0060499E" w:rsidTr="00544BB0">
        <w:trPr>
          <w:trHeight w:val="30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固定可升降拍片床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2.5.1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床下配有一块固定探测器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2.5.2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D0D0D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 w:val="22"/>
                <w:szCs w:val="22"/>
              </w:rPr>
              <w:t>电动升降，调整范围≥</w:t>
            </w:r>
            <w:r>
              <w:rPr>
                <w:rFonts w:ascii="微软雅黑" w:eastAsia="微软雅黑" w:hAnsi="微软雅黑" w:cs="微软雅黑"/>
                <w:color w:val="0D0D0D"/>
                <w:kern w:val="0"/>
                <w:sz w:val="22"/>
                <w:szCs w:val="22"/>
              </w:rPr>
              <w:t>40 cm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2.5.3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D0D0D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 w:val="22"/>
                <w:szCs w:val="22"/>
              </w:rPr>
              <w:t>电动床，床面可以四向活动。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2.5.4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D0D0D"/>
                <w:sz w:val="22"/>
                <w:szCs w:val="22"/>
              </w:rPr>
            </w:pPr>
            <w:r>
              <w:rPr>
                <w:rStyle w:val="font21"/>
                <w:rFonts w:hint="eastAsia"/>
              </w:rPr>
              <w:t>床面尺寸≥</w:t>
            </w:r>
            <w:r>
              <w:rPr>
                <w:rStyle w:val="font81"/>
              </w:rPr>
              <w:t>240X75cm</w:t>
            </w:r>
            <w:r>
              <w:rPr>
                <w:rStyle w:val="font81"/>
                <w:rFonts w:hint="eastAsia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2.5.5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D0D0D"/>
                <w:sz w:val="22"/>
                <w:szCs w:val="22"/>
              </w:rPr>
            </w:pPr>
            <w:r>
              <w:rPr>
                <w:rStyle w:val="font21"/>
                <w:rFonts w:hint="eastAsia"/>
              </w:rPr>
              <w:t>浮动床面移动范围：纵向≥</w:t>
            </w:r>
            <w:r>
              <w:rPr>
                <w:rStyle w:val="font81"/>
                <w:rFonts w:hint="eastAsia"/>
              </w:rPr>
              <w:t>±</w:t>
            </w:r>
            <w:r>
              <w:rPr>
                <w:rStyle w:val="font81"/>
              </w:rPr>
              <w:t xml:space="preserve">60cm </w:t>
            </w:r>
            <w:r>
              <w:rPr>
                <w:rStyle w:val="font81"/>
                <w:rFonts w:hint="eastAsia"/>
              </w:rPr>
              <w:t>、横向≥±</w:t>
            </w:r>
            <w:r>
              <w:rPr>
                <w:rStyle w:val="font81"/>
              </w:rPr>
              <w:t>13 cm</w:t>
            </w:r>
            <w:r>
              <w:rPr>
                <w:rStyle w:val="font81"/>
                <w:rFonts w:hint="eastAsia"/>
              </w:rPr>
              <w:t>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*2.5.6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D0D0D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 w:val="22"/>
                <w:szCs w:val="22"/>
              </w:rPr>
              <w:t>可插拔震荡式滤线栅，</w:t>
            </w:r>
            <w:r>
              <w:rPr>
                <w:rFonts w:ascii="微软雅黑" w:eastAsia="微软雅黑" w:hAnsi="微软雅黑" w:cs="微软雅黑"/>
                <w:color w:val="0D0D0D"/>
                <w:kern w:val="0"/>
                <w:sz w:val="22"/>
                <w:szCs w:val="22"/>
              </w:rPr>
              <w:t>40/12/110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2.5.7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D0D0D"/>
                <w:sz w:val="22"/>
                <w:szCs w:val="22"/>
              </w:rPr>
            </w:pPr>
            <w:r>
              <w:rPr>
                <w:rStyle w:val="font21"/>
                <w:rFonts w:hint="eastAsia"/>
              </w:rPr>
              <w:t>最大承重能力≥</w:t>
            </w:r>
            <w:r>
              <w:rPr>
                <w:rStyle w:val="font81"/>
              </w:rPr>
              <w:t xml:space="preserve"> 370 kg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2.5.8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D0D0D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 w:val="22"/>
                <w:szCs w:val="22"/>
              </w:rPr>
              <w:t>床旁有脚踏式开关控制床体运动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2.5.9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D0D0D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D0D0D"/>
                <w:kern w:val="0"/>
                <w:sz w:val="22"/>
                <w:szCs w:val="22"/>
              </w:rPr>
              <w:t>床旁具有单独的运动锁定按钮</w:t>
            </w:r>
          </w:p>
        </w:tc>
      </w:tr>
      <w:tr w:rsidR="0060499E" w:rsidTr="00544BB0">
        <w:trPr>
          <w:trHeight w:val="30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图像采集工作站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专用一体化集成工作站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2.6.1.1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windows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操作系统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2.6.1.2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硬盘存储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: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500G</w:t>
            </w:r>
          </w:p>
        </w:tc>
      </w:tr>
      <w:tr w:rsidR="0060499E" w:rsidTr="00544BB0">
        <w:trPr>
          <w:trHeight w:val="39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2.6.1.3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内存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: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8G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2.6.1.4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监视器≥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英寸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2.6.1.5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主控制台采用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GSDF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专业监视器，且支持触摸操控方式。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2.6.1.6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监视器亮度≥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200 cd/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㎡，对比度≥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500:1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2.6.1.7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高压发生器控制与系统操作高度集成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2.6.2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配备专用的头颅、胸部、四肢等全身各部位处理软件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2.6.2.1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配备自动图象范围探测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修整、漫游、图像标注功能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2.6.2.2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具有局部放大观察、病人资料显示、边缘增强、图像调整功能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2.6.2.3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具有窗宽窗位调节、动态范围调节、图象反转功能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2.6.2.4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具有暴光参数自动选择、病人数据输入功能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2.6.2.5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AEC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2.6.3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高级临床应用系统</w:t>
            </w:r>
          </w:p>
        </w:tc>
      </w:tr>
      <w:tr w:rsidR="0060499E" w:rsidTr="00544BB0">
        <w:trPr>
          <w:trHeight w:val="49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患者检查代码智能匹配功能（从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RIS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自动获取病人信息和检查部位）</w:t>
            </w:r>
          </w:p>
        </w:tc>
      </w:tr>
      <w:tr w:rsidR="0060499E" w:rsidTr="00544BB0">
        <w:trPr>
          <w:trHeight w:val="45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根据年龄、体重等信息智能识别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种病人类型，并自动对应不同的后处理协议</w:t>
            </w:r>
          </w:p>
        </w:tc>
      </w:tr>
      <w:tr w:rsidR="0060499E" w:rsidTr="00544BB0">
        <w:trPr>
          <w:trHeight w:val="46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UNIQUE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处理协议（寻找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ROI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功能，并给予制定密度值，保证图像质量）</w:t>
            </w:r>
          </w:p>
        </w:tc>
      </w:tr>
      <w:tr w:rsidR="0060499E" w:rsidTr="00544BB0">
        <w:trPr>
          <w:trHeight w:val="45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自动打印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排版、胶片大小、胶片方向根据用户习惯自动定义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60499E" w:rsidTr="00544BB0">
        <w:trPr>
          <w:trHeight w:val="37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智能打印（多个部位打印在一张胶片上）</w:t>
            </w:r>
          </w:p>
        </w:tc>
      </w:tr>
      <w:tr w:rsidR="0060499E" w:rsidTr="00544BB0">
        <w:trPr>
          <w:trHeight w:val="37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具有多传输节点，可同时向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个传输节点传输图像</w:t>
            </w:r>
          </w:p>
        </w:tc>
      </w:tr>
      <w:tr w:rsidR="0060499E" w:rsidTr="00544BB0">
        <w:trPr>
          <w:trHeight w:val="37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可根据选定的感兴趣区域组织自动进行对比度亮度调节</w:t>
            </w:r>
          </w:p>
        </w:tc>
      </w:tr>
      <w:tr w:rsidR="0060499E" w:rsidTr="00544BB0">
        <w:trPr>
          <w:trHeight w:val="39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可在不同病人之间进行图像移动</w:t>
            </w:r>
          </w:p>
        </w:tc>
      </w:tr>
      <w:tr w:rsidR="0060499E" w:rsidTr="00544BB0">
        <w:trPr>
          <w:trHeight w:val="45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进行图像后处理时全屏操作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具有患者体位和电离室匹配选择功能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 2.6.3.11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图像保存灰阶：≥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16bit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2.6.3.12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图像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DICOM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发送灰阶：≥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15bit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2.6.3.13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99E" w:rsidRDefault="0060499E" w:rsidP="009603B3">
            <w:pPr>
              <w:widowControl/>
              <w:jc w:val="left"/>
              <w:textAlignment w:val="bottom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患者图像可以刻录到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CD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或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DVD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光盘，并自带阅图软件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网络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2.7.1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Dicom print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2.7.2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Dicom worklist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2.7.3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Dicom MPPS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2.7.4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Dicom storage and export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2.7.5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DICOM Media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球管保护技术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2.8.1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每次曝光可同时使用两个焦点，降低单焦点过热损坏风险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2.8.2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可实现在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0.6mm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1.2mm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之间步进为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的任意焦点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2.8.3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根据检查部位自动调整焦点尺寸以获得最佳的图像质量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2.8.4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根据检查部位厚度自动调整最佳焦点功率来获得最佳穿透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线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60499E" w:rsidTr="00544BB0">
        <w:trPr>
          <w:trHeight w:val="30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售后服务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2.9.1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有完善的售后服务，提供专门的临床应用培训及设备维修服务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2.9.2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整机保修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60499E" w:rsidTr="00544BB0">
        <w:trPr>
          <w:trHeight w:val="66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2.9.3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个以上总价值超过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万美元的专门备件库（要求提供厂家盖章的备件库地址及联系电话）</w:t>
            </w:r>
          </w:p>
        </w:tc>
      </w:tr>
      <w:tr w:rsidR="0060499E" w:rsidTr="00544BB0">
        <w:trPr>
          <w:trHeight w:val="286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2.9.4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99E" w:rsidRDefault="0060499E" w:rsidP="009603B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年售后服务满意度调查获得前三名者优先考虑（要求提供获奖证书）</w:t>
            </w:r>
          </w:p>
        </w:tc>
      </w:tr>
    </w:tbl>
    <w:p w:rsidR="0060499E" w:rsidRPr="00544BB0" w:rsidRDefault="0060499E" w:rsidP="0097721D">
      <w:pPr>
        <w:spacing w:line="400" w:lineRule="exact"/>
        <w:rPr>
          <w:rFonts w:ascii="宋体"/>
          <w:b/>
          <w:bCs/>
          <w:color w:val="FF0000"/>
          <w:kern w:val="0"/>
          <w:sz w:val="24"/>
          <w:szCs w:val="24"/>
        </w:rPr>
      </w:pPr>
    </w:p>
    <w:p w:rsidR="0060499E" w:rsidRPr="00B63B9F" w:rsidRDefault="0060499E" w:rsidP="0097721D">
      <w:pPr>
        <w:jc w:val="left"/>
        <w:rPr>
          <w:rFonts w:ascii="宋体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60499E" w:rsidRPr="00B63B9F" w:rsidRDefault="0060499E" w:rsidP="0097721D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60499E" w:rsidRPr="00B63B9F" w:rsidRDefault="0060499E" w:rsidP="00544BB0">
      <w:pPr>
        <w:ind w:firstLineChars="200" w:firstLine="31680"/>
        <w:jc w:val="left"/>
        <w:rPr>
          <w:rFonts w:ascii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0499E" w:rsidRPr="00B63B9F" w:rsidRDefault="0060499E" w:rsidP="00544BB0">
      <w:pPr>
        <w:ind w:firstLineChars="200" w:firstLine="31680"/>
        <w:jc w:val="left"/>
        <w:rPr>
          <w:rFonts w:ascii="宋体"/>
          <w:sz w:val="24"/>
          <w:szCs w:val="24"/>
        </w:rPr>
      </w:pPr>
    </w:p>
    <w:p w:rsidR="0060499E" w:rsidRPr="00B63B9F" w:rsidRDefault="0060499E" w:rsidP="00544BB0">
      <w:pPr>
        <w:spacing w:line="276" w:lineRule="auto"/>
        <w:ind w:firstLineChars="2600" w:firstLine="31680"/>
        <w:rPr>
          <w:rFonts w:ascii="宋体"/>
          <w:color w:val="000000"/>
        </w:rPr>
      </w:pPr>
    </w:p>
    <w:p w:rsidR="0060499E" w:rsidRPr="0097721D" w:rsidRDefault="0060499E">
      <w:pPr>
        <w:rPr>
          <w:rFonts w:ascii="宋体"/>
          <w:sz w:val="24"/>
          <w:szCs w:val="24"/>
        </w:rPr>
      </w:pPr>
    </w:p>
    <w:sectPr w:rsidR="0060499E" w:rsidRPr="0097721D" w:rsidSect="002E667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9E" w:rsidRDefault="0060499E" w:rsidP="002E667A">
      <w:r>
        <w:separator/>
      </w:r>
    </w:p>
  </w:endnote>
  <w:endnote w:type="continuationSeparator" w:id="1">
    <w:p w:rsidR="0060499E" w:rsidRDefault="0060499E" w:rsidP="002E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altName w:val="Times New Roman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9E" w:rsidRDefault="0060499E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9E" w:rsidRDefault="0060499E" w:rsidP="002E667A">
      <w:r>
        <w:separator/>
      </w:r>
    </w:p>
  </w:footnote>
  <w:footnote w:type="continuationSeparator" w:id="1">
    <w:p w:rsidR="0060499E" w:rsidRDefault="0060499E" w:rsidP="002E6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9E" w:rsidRDefault="006049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C3D"/>
    <w:rsid w:val="00012561"/>
    <w:rsid w:val="000162A2"/>
    <w:rsid w:val="000322CC"/>
    <w:rsid w:val="0004651C"/>
    <w:rsid w:val="00056443"/>
    <w:rsid w:val="00097917"/>
    <w:rsid w:val="000B4461"/>
    <w:rsid w:val="001061F4"/>
    <w:rsid w:val="00120B28"/>
    <w:rsid w:val="00123975"/>
    <w:rsid w:val="00127FAF"/>
    <w:rsid w:val="001420BB"/>
    <w:rsid w:val="00154449"/>
    <w:rsid w:val="0018161F"/>
    <w:rsid w:val="00194774"/>
    <w:rsid w:val="001A67BD"/>
    <w:rsid w:val="001D7285"/>
    <w:rsid w:val="001E1909"/>
    <w:rsid w:val="002120C8"/>
    <w:rsid w:val="0021250C"/>
    <w:rsid w:val="00244217"/>
    <w:rsid w:val="00250388"/>
    <w:rsid w:val="0028432C"/>
    <w:rsid w:val="00285900"/>
    <w:rsid w:val="00292C9F"/>
    <w:rsid w:val="002970AD"/>
    <w:rsid w:val="00297D41"/>
    <w:rsid w:val="002A4658"/>
    <w:rsid w:val="002E667A"/>
    <w:rsid w:val="003131C8"/>
    <w:rsid w:val="00343E70"/>
    <w:rsid w:val="003449EB"/>
    <w:rsid w:val="00344E9C"/>
    <w:rsid w:val="003476C9"/>
    <w:rsid w:val="00356F50"/>
    <w:rsid w:val="003873B1"/>
    <w:rsid w:val="003B56C6"/>
    <w:rsid w:val="003C193B"/>
    <w:rsid w:val="003C5B48"/>
    <w:rsid w:val="003D5F10"/>
    <w:rsid w:val="003E1E5F"/>
    <w:rsid w:val="003E31D4"/>
    <w:rsid w:val="003F12FC"/>
    <w:rsid w:val="003F13E1"/>
    <w:rsid w:val="004150D4"/>
    <w:rsid w:val="00415F55"/>
    <w:rsid w:val="00455188"/>
    <w:rsid w:val="00462BBC"/>
    <w:rsid w:val="004B422D"/>
    <w:rsid w:val="004D4C30"/>
    <w:rsid w:val="005021C3"/>
    <w:rsid w:val="00517ABF"/>
    <w:rsid w:val="0053795D"/>
    <w:rsid w:val="00544BB0"/>
    <w:rsid w:val="00596460"/>
    <w:rsid w:val="00596937"/>
    <w:rsid w:val="005B79BA"/>
    <w:rsid w:val="005D11DD"/>
    <w:rsid w:val="005E43E8"/>
    <w:rsid w:val="006030DF"/>
    <w:rsid w:val="0060499E"/>
    <w:rsid w:val="006104A8"/>
    <w:rsid w:val="006844BF"/>
    <w:rsid w:val="006959D3"/>
    <w:rsid w:val="006A7236"/>
    <w:rsid w:val="00734FB7"/>
    <w:rsid w:val="007506EE"/>
    <w:rsid w:val="007907FA"/>
    <w:rsid w:val="007918B9"/>
    <w:rsid w:val="007D1573"/>
    <w:rsid w:val="008363C0"/>
    <w:rsid w:val="00843CC9"/>
    <w:rsid w:val="00844DEF"/>
    <w:rsid w:val="00855BEC"/>
    <w:rsid w:val="00856A03"/>
    <w:rsid w:val="0088795B"/>
    <w:rsid w:val="008B0512"/>
    <w:rsid w:val="008C3C3D"/>
    <w:rsid w:val="008D0CCE"/>
    <w:rsid w:val="009603B3"/>
    <w:rsid w:val="00977006"/>
    <w:rsid w:val="0097721D"/>
    <w:rsid w:val="00981165"/>
    <w:rsid w:val="00991BD2"/>
    <w:rsid w:val="009A3AD2"/>
    <w:rsid w:val="009A52EF"/>
    <w:rsid w:val="009B264A"/>
    <w:rsid w:val="009B56E1"/>
    <w:rsid w:val="009C0199"/>
    <w:rsid w:val="009D6238"/>
    <w:rsid w:val="009E016D"/>
    <w:rsid w:val="009F3CF0"/>
    <w:rsid w:val="00A20C0C"/>
    <w:rsid w:val="00A272CD"/>
    <w:rsid w:val="00A73C30"/>
    <w:rsid w:val="00A83B03"/>
    <w:rsid w:val="00A8699E"/>
    <w:rsid w:val="00AC48E2"/>
    <w:rsid w:val="00AF07E9"/>
    <w:rsid w:val="00AF3281"/>
    <w:rsid w:val="00B010C7"/>
    <w:rsid w:val="00B63B9F"/>
    <w:rsid w:val="00B66EC2"/>
    <w:rsid w:val="00B75217"/>
    <w:rsid w:val="00B84202"/>
    <w:rsid w:val="00B955C0"/>
    <w:rsid w:val="00BB75AA"/>
    <w:rsid w:val="00BD17A7"/>
    <w:rsid w:val="00BD319E"/>
    <w:rsid w:val="00BD5CD0"/>
    <w:rsid w:val="00BF4200"/>
    <w:rsid w:val="00C131E8"/>
    <w:rsid w:val="00C31C1F"/>
    <w:rsid w:val="00C96097"/>
    <w:rsid w:val="00CA357D"/>
    <w:rsid w:val="00CC5939"/>
    <w:rsid w:val="00CC6F99"/>
    <w:rsid w:val="00D3323B"/>
    <w:rsid w:val="00D33694"/>
    <w:rsid w:val="00D45F04"/>
    <w:rsid w:val="00D47D1D"/>
    <w:rsid w:val="00D56C74"/>
    <w:rsid w:val="00D6082C"/>
    <w:rsid w:val="00D71FF6"/>
    <w:rsid w:val="00D917D6"/>
    <w:rsid w:val="00D97A6A"/>
    <w:rsid w:val="00DA1CC1"/>
    <w:rsid w:val="00DB4A1F"/>
    <w:rsid w:val="00DC0DC9"/>
    <w:rsid w:val="00DD34BB"/>
    <w:rsid w:val="00DD358C"/>
    <w:rsid w:val="00DE4307"/>
    <w:rsid w:val="00E42165"/>
    <w:rsid w:val="00E42434"/>
    <w:rsid w:val="00E50C65"/>
    <w:rsid w:val="00E62E8A"/>
    <w:rsid w:val="00E6451C"/>
    <w:rsid w:val="00E777F5"/>
    <w:rsid w:val="00E811C1"/>
    <w:rsid w:val="00EA20AC"/>
    <w:rsid w:val="00EB6729"/>
    <w:rsid w:val="00EB69A5"/>
    <w:rsid w:val="00ED0B07"/>
    <w:rsid w:val="00EF66C9"/>
    <w:rsid w:val="00F141C1"/>
    <w:rsid w:val="00F14BCD"/>
    <w:rsid w:val="00F1786A"/>
    <w:rsid w:val="00F317DF"/>
    <w:rsid w:val="00F3560C"/>
    <w:rsid w:val="00F931F4"/>
    <w:rsid w:val="00FA39E6"/>
    <w:rsid w:val="16396926"/>
    <w:rsid w:val="1B9E10EC"/>
    <w:rsid w:val="1F2F20C6"/>
    <w:rsid w:val="24624074"/>
    <w:rsid w:val="25974748"/>
    <w:rsid w:val="25A82240"/>
    <w:rsid w:val="2B2E0919"/>
    <w:rsid w:val="2BAE4ABB"/>
    <w:rsid w:val="573201D9"/>
    <w:rsid w:val="6BB43D93"/>
    <w:rsid w:val="7EF0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67A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667A"/>
    <w:pPr>
      <w:keepNext/>
      <w:adjustRightInd w:val="0"/>
      <w:spacing w:line="440" w:lineRule="exact"/>
      <w:jc w:val="center"/>
      <w:textAlignment w:val="baseline"/>
      <w:outlineLvl w:val="0"/>
    </w:pPr>
    <w:rPr>
      <w:rFonts w:ascii="宋体" w:cs="宋体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667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66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667A"/>
    <w:rPr>
      <w:rFonts w:ascii="Cambria" w:eastAsia="宋体" w:hAnsi="Cambria" w:cs="Cambria"/>
      <w:b/>
      <w:bCs/>
      <w:i/>
      <w:iCs/>
      <w:kern w:val="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667A"/>
    <w:rPr>
      <w:rFonts w:ascii="Cambria" w:eastAsia="宋体" w:hAnsi="Cambria" w:cs="Cambria"/>
      <w:b/>
      <w:bCs/>
      <w:kern w:val="2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rsid w:val="002E667A"/>
    <w:pPr>
      <w:ind w:leftChars="2500" w:left="100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E66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2E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E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E667A"/>
  </w:style>
  <w:style w:type="table" w:styleId="TableGrid">
    <w:name w:val="Table Grid"/>
    <w:basedOn w:val="TableNormal"/>
    <w:uiPriority w:val="99"/>
    <w:rsid w:val="002E667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667A"/>
    <w:pPr>
      <w:ind w:left="720"/>
    </w:pPr>
  </w:style>
  <w:style w:type="character" w:customStyle="1" w:styleId="font21">
    <w:name w:val="font21"/>
    <w:basedOn w:val="DefaultParagraphFont"/>
    <w:uiPriority w:val="99"/>
    <w:rsid w:val="00544BB0"/>
    <w:rPr>
      <w:rFonts w:ascii="微软雅黑" w:eastAsia="微软雅黑" w:hAnsi="微软雅黑" w:cs="微软雅黑"/>
      <w:color w:val="0D0D0D"/>
      <w:sz w:val="22"/>
      <w:szCs w:val="22"/>
      <w:u w:val="none"/>
    </w:rPr>
  </w:style>
  <w:style w:type="character" w:customStyle="1" w:styleId="font81">
    <w:name w:val="font81"/>
    <w:basedOn w:val="DefaultParagraphFont"/>
    <w:uiPriority w:val="99"/>
    <w:rsid w:val="00544BB0"/>
    <w:rPr>
      <w:rFonts w:ascii="微软雅黑" w:eastAsia="微软雅黑" w:hAnsi="微软雅黑" w:cs="微软雅黑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12</Pages>
  <Words>1646</Words>
  <Characters>9385</Characters>
  <Application>Microsoft Office Outlook</Application>
  <DocSecurity>0</DocSecurity>
  <Lines>0</Lines>
  <Paragraphs>0</Paragraphs>
  <ScaleCrop>false</ScaleCrop>
  <Company>cctv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技术规格</dc:title>
  <dc:subject/>
  <dc:creator>Jun Wu</dc:creator>
  <cp:keywords>C_Unrestricted</cp:keywords>
  <dc:description/>
  <cp:lastModifiedBy>MC SYSTEM</cp:lastModifiedBy>
  <cp:revision>13</cp:revision>
  <cp:lastPrinted>2006-06-30T03:04:00Z</cp:lastPrinted>
  <dcterms:created xsi:type="dcterms:W3CDTF">2017-11-20T07:50:00Z</dcterms:created>
  <dcterms:modified xsi:type="dcterms:W3CDTF">2019-03-06T08:37:00Z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1017341533</vt:i4>
  </property>
  <property fmtid="{D5CDD505-2E9C-101B-9397-08002B2CF9AE}" pid="3" name="_EmailSubject">
    <vt:lpwstr>三家招标参数</vt:lpwstr>
  </property>
  <property fmtid="{D5CDD505-2E9C-101B-9397-08002B2CF9AE}" pid="4" name="_AuthorEmail">
    <vt:lpwstr>weihua.xi@siemens-healthineers.com</vt:lpwstr>
  </property>
  <property fmtid="{D5CDD505-2E9C-101B-9397-08002B2CF9AE}" pid="5" name="_AuthorEmailDisplayName">
    <vt:lpwstr>Xi, Wei Hua (HC NEA AT RO)</vt:lpwstr>
  </property>
  <property fmtid="{D5CDD505-2E9C-101B-9397-08002B2CF9AE}" pid="6" name="_PreviousAdHocReviewCycleID">
    <vt:i4>1130199470</vt:i4>
  </property>
  <property fmtid="{D5CDD505-2E9C-101B-9397-08002B2CF9AE}" pid="7" name="Document Confidentiality">
    <vt:lpwstr>Unrestricted</vt:lpwstr>
  </property>
  <property fmtid="{D5CDD505-2E9C-101B-9397-08002B2CF9AE}" pid="8" name="KSOProductBuildVer">
    <vt:lpwstr>2052-11.1.0.8214</vt:lpwstr>
  </property>
  <property fmtid="{D5CDD505-2E9C-101B-9397-08002B2CF9AE}" pid="9" name="_ReviewingToolsShownOnce">
    <vt:lpwstr/>
  </property>
</Properties>
</file>