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FE" w:rsidRDefault="00F541F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F541FE" w:rsidRDefault="00F541F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心肺复苏机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F541FE" w:rsidRDefault="00F541FE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F541FE" w:rsidRDefault="00F541FE" w:rsidP="006B789D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本次商谈的内容为连云港市第一人民医院心肺复苏机采购，卖方负责将心肺复苏机运抵买方指定机房，完成安装，检测、验收合格，交付买方使用，即交钥匙工程。</w:t>
      </w:r>
    </w:p>
    <w:p w:rsidR="00F541FE" w:rsidRDefault="00F541F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F541FE" w:rsidRPr="0054240D" w:rsidRDefault="00F541FE" w:rsidP="006B789D">
      <w:pPr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 w:rsidRPr="0054240D">
        <w:rPr>
          <w:rFonts w:ascii="宋体" w:hAnsi="宋体" w:cs="宋体" w:hint="eastAsia"/>
          <w:b/>
          <w:bCs/>
          <w:sz w:val="24"/>
          <w:szCs w:val="24"/>
        </w:rPr>
        <w:t>（一）基本结构</w:t>
      </w:r>
    </w:p>
    <w:p w:rsidR="00F541FE" w:rsidRPr="0054240D" w:rsidRDefault="00F541FE" w:rsidP="006B789D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1</w:t>
      </w:r>
      <w:r w:rsidRPr="0054240D">
        <w:rPr>
          <w:rFonts w:ascii="宋体" w:hAnsi="宋体" w:cs="宋体" w:hint="eastAsia"/>
          <w:sz w:val="24"/>
          <w:szCs w:val="24"/>
        </w:rPr>
        <w:t>．总体结构：整机由机头、按压头、复苏板、电源适配器、钢性支撑装置、呼吸面罩等组成。</w:t>
      </w:r>
    </w:p>
    <w:p w:rsidR="00F541FE" w:rsidRPr="0054240D" w:rsidRDefault="00F541FE" w:rsidP="006B789D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>2</w:t>
      </w:r>
      <w:r w:rsidRPr="0054240D">
        <w:rPr>
          <w:rFonts w:ascii="宋体" w:hAnsi="宋体" w:cs="宋体" w:hint="eastAsia"/>
          <w:sz w:val="24"/>
          <w:szCs w:val="24"/>
        </w:rPr>
        <w:t>．各部分功能</w:t>
      </w:r>
    </w:p>
    <w:p w:rsidR="00F541FE" w:rsidRPr="0054240D" w:rsidRDefault="00F541FE" w:rsidP="005D04AB">
      <w:pPr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sz w:val="24"/>
          <w:szCs w:val="24"/>
        </w:rPr>
        <w:t xml:space="preserve">    2.1</w:t>
      </w:r>
      <w:r w:rsidRPr="0054240D">
        <w:rPr>
          <w:rFonts w:ascii="宋体" w:hAnsi="宋体" w:cs="宋体" w:hint="eastAsia"/>
          <w:b/>
          <w:bCs/>
          <w:sz w:val="24"/>
          <w:szCs w:val="24"/>
        </w:rPr>
        <w:t>机头：</w:t>
      </w:r>
      <w:r w:rsidRPr="0054240D">
        <w:rPr>
          <w:rFonts w:ascii="宋体" w:hAnsi="宋体" w:cs="宋体" w:hint="eastAsia"/>
          <w:sz w:val="24"/>
          <w:szCs w:val="24"/>
        </w:rPr>
        <w:t>包含气路气动组件、锂电池、电路主板、控制器等，控制器将输入的参数和工作模式识别，指令电路主板驱动按压装置和通气装置，输出符合设置参数要求的按压和通气动作。</w:t>
      </w:r>
    </w:p>
    <w:p w:rsidR="00F541FE" w:rsidRPr="0054240D" w:rsidRDefault="00F541FE" w:rsidP="005D04AB">
      <w:pPr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sz w:val="24"/>
          <w:szCs w:val="24"/>
        </w:rPr>
        <w:t xml:space="preserve">    2.2</w:t>
      </w:r>
      <w:r w:rsidRPr="0054240D">
        <w:rPr>
          <w:rFonts w:ascii="宋体" w:hAnsi="宋体" w:cs="宋体" w:hint="eastAsia"/>
          <w:b/>
          <w:bCs/>
          <w:sz w:val="24"/>
          <w:szCs w:val="24"/>
        </w:rPr>
        <w:t>按压头：</w:t>
      </w:r>
      <w:r w:rsidRPr="0054240D">
        <w:rPr>
          <w:rFonts w:ascii="宋体" w:hAnsi="宋体" w:cs="宋体" w:hint="eastAsia"/>
          <w:sz w:val="24"/>
          <w:szCs w:val="24"/>
        </w:rPr>
        <w:t>连接主机和患者的装置，将按压装置中气缸的按压力均匀地传递到患者胸部；</w:t>
      </w:r>
    </w:p>
    <w:p w:rsidR="00F541FE" w:rsidRPr="0054240D" w:rsidRDefault="00F541FE" w:rsidP="005D04AB">
      <w:pPr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</w:t>
      </w:r>
      <w:r w:rsidRPr="0054240D">
        <w:rPr>
          <w:rFonts w:ascii="宋体" w:hAnsi="宋体" w:cs="宋体"/>
          <w:b/>
          <w:bCs/>
          <w:sz w:val="24"/>
          <w:szCs w:val="24"/>
        </w:rPr>
        <w:t xml:space="preserve"> 2.3</w:t>
      </w:r>
      <w:r w:rsidRPr="0054240D">
        <w:rPr>
          <w:rFonts w:ascii="宋体" w:hAnsi="宋体" w:cs="宋体" w:hint="eastAsia"/>
          <w:b/>
          <w:bCs/>
          <w:sz w:val="24"/>
          <w:szCs w:val="24"/>
        </w:rPr>
        <w:t>复苏板：</w:t>
      </w:r>
      <w:r w:rsidRPr="0054240D">
        <w:rPr>
          <w:rFonts w:ascii="宋体" w:hAnsi="宋体" w:cs="宋体" w:hint="eastAsia"/>
          <w:sz w:val="24"/>
          <w:szCs w:val="24"/>
        </w:rPr>
        <w:t>方便对患者准确定位，辅助快速打开其气道，并对背部提供支撑，配合绑带固定患者胸廓。左右各开有入口，方便主机的随意插入；</w:t>
      </w:r>
    </w:p>
    <w:p w:rsidR="00F541FE" w:rsidRPr="0054240D" w:rsidRDefault="00F541FE" w:rsidP="005D04AB">
      <w:pPr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sz w:val="24"/>
          <w:szCs w:val="24"/>
        </w:rPr>
        <w:t xml:space="preserve">    2.4</w:t>
      </w:r>
      <w:r w:rsidRPr="0054240D">
        <w:rPr>
          <w:rFonts w:ascii="宋体" w:hAnsi="宋体" w:cs="宋体" w:hint="eastAsia"/>
          <w:b/>
          <w:bCs/>
          <w:sz w:val="24"/>
          <w:szCs w:val="24"/>
        </w:rPr>
        <w:t>电源适配器：</w:t>
      </w:r>
      <w:r w:rsidRPr="0054240D">
        <w:rPr>
          <w:rFonts w:ascii="宋体" w:hAnsi="宋体" w:cs="宋体" w:hint="eastAsia"/>
          <w:sz w:val="24"/>
          <w:szCs w:val="24"/>
        </w:rPr>
        <w:t>为主机内置锂电池充电。</w:t>
      </w:r>
    </w:p>
    <w:p w:rsidR="00F541FE" w:rsidRPr="0054240D" w:rsidRDefault="00F541FE" w:rsidP="005D04AB">
      <w:pPr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sz w:val="24"/>
          <w:szCs w:val="24"/>
        </w:rPr>
        <w:t xml:space="preserve">    2.5</w:t>
      </w:r>
      <w:r w:rsidRPr="0054240D">
        <w:rPr>
          <w:rFonts w:ascii="宋体" w:hAnsi="宋体" w:cs="宋体" w:hint="eastAsia"/>
          <w:b/>
          <w:bCs/>
          <w:sz w:val="24"/>
          <w:szCs w:val="24"/>
        </w:rPr>
        <w:t>钢性支撑装置：</w:t>
      </w:r>
      <w:r w:rsidRPr="0054240D">
        <w:rPr>
          <w:rFonts w:ascii="宋体" w:hAnsi="宋体" w:cs="宋体" w:hint="eastAsia"/>
          <w:sz w:val="24"/>
          <w:szCs w:val="24"/>
        </w:rPr>
        <w:t>可根据患者体型差异和操作环境的不同，对主机头进行上下升降和左右摆动的调节，快速将按压头与患者胸部定位。紧锁紧把手，确保按压过程中按压头始终紧贴胸部。</w:t>
      </w:r>
    </w:p>
    <w:p w:rsidR="00F541FE" w:rsidRPr="0054240D" w:rsidRDefault="00F541FE" w:rsidP="005D04AB">
      <w:pPr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b/>
          <w:bCs/>
          <w:sz w:val="24"/>
          <w:szCs w:val="24"/>
        </w:rPr>
        <w:t xml:space="preserve">    2.6</w:t>
      </w:r>
      <w:r w:rsidRPr="0054240D">
        <w:rPr>
          <w:rFonts w:ascii="宋体" w:hAnsi="宋体" w:cs="宋体" w:hint="eastAsia"/>
          <w:b/>
          <w:bCs/>
          <w:sz w:val="24"/>
          <w:szCs w:val="24"/>
        </w:rPr>
        <w:t>呼吸面罩：</w:t>
      </w:r>
      <w:r w:rsidRPr="0054240D">
        <w:rPr>
          <w:rFonts w:ascii="宋体" w:hAnsi="宋体" w:cs="宋体" w:hint="eastAsia"/>
          <w:sz w:val="24"/>
          <w:szCs w:val="24"/>
        </w:rPr>
        <w:t>附着在患者的口鼻处，通过呼吸阀、输氧管与主机连接，确保主机通气安全注入患者肺部。</w:t>
      </w:r>
    </w:p>
    <w:p w:rsidR="00F541FE" w:rsidRPr="0054240D" w:rsidRDefault="00F541FE" w:rsidP="006B789D">
      <w:pPr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 w:rsidRPr="0054240D">
        <w:rPr>
          <w:rFonts w:ascii="宋体" w:hAnsi="宋体" w:cs="宋体" w:hint="eastAsia"/>
          <w:b/>
          <w:bCs/>
          <w:sz w:val="24"/>
          <w:szCs w:val="24"/>
        </w:rPr>
        <w:t>（二）技术参数：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1.</w:t>
      </w:r>
      <w:r w:rsidRPr="0054240D">
        <w:rPr>
          <w:rFonts w:ascii="宋体" w:hAnsi="宋体" w:cs="宋体" w:hint="eastAsia"/>
          <w:sz w:val="24"/>
          <w:szCs w:val="24"/>
        </w:rPr>
        <w:t>按压频率：</w:t>
      </w:r>
      <w:r w:rsidRPr="0054240D">
        <w:rPr>
          <w:rFonts w:ascii="宋体" w:hAnsi="宋体" w:cs="宋体"/>
          <w:sz w:val="24"/>
          <w:szCs w:val="24"/>
        </w:rPr>
        <w:t xml:space="preserve">100 </w:t>
      </w:r>
      <w:r w:rsidRPr="0054240D">
        <w:rPr>
          <w:rFonts w:ascii="宋体" w:hAnsi="宋体" w:cs="宋体" w:hint="eastAsia"/>
          <w:sz w:val="24"/>
          <w:szCs w:val="24"/>
        </w:rPr>
        <w:t>±</w:t>
      </w:r>
      <w:r w:rsidRPr="0054240D">
        <w:rPr>
          <w:rFonts w:ascii="宋体" w:hAnsi="宋体" w:cs="宋体"/>
          <w:sz w:val="24"/>
          <w:szCs w:val="24"/>
        </w:rPr>
        <w:t xml:space="preserve">10 </w:t>
      </w:r>
      <w:r w:rsidRPr="0054240D">
        <w:rPr>
          <w:rFonts w:ascii="宋体" w:hAnsi="宋体" w:cs="宋体" w:hint="eastAsia"/>
          <w:sz w:val="24"/>
          <w:szCs w:val="24"/>
        </w:rPr>
        <w:t>次</w:t>
      </w:r>
      <w:r w:rsidRPr="0054240D">
        <w:rPr>
          <w:rFonts w:ascii="宋体" w:hAnsi="宋体" w:cs="宋体"/>
          <w:sz w:val="24"/>
          <w:szCs w:val="24"/>
        </w:rPr>
        <w:t>/</w:t>
      </w:r>
      <w:r w:rsidRPr="0054240D">
        <w:rPr>
          <w:rFonts w:ascii="宋体" w:hAnsi="宋体" w:cs="宋体" w:hint="eastAsia"/>
          <w:sz w:val="24"/>
          <w:szCs w:val="24"/>
        </w:rPr>
        <w:t>分钟。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2.</w:t>
      </w:r>
      <w:r w:rsidRPr="0054240D">
        <w:rPr>
          <w:rFonts w:ascii="宋体" w:hAnsi="宋体" w:cs="宋体" w:hint="eastAsia"/>
          <w:sz w:val="24"/>
          <w:szCs w:val="24"/>
        </w:rPr>
        <w:t>按压冲程：连续可调节，</w:t>
      </w:r>
      <w:r w:rsidRPr="0054240D">
        <w:rPr>
          <w:rFonts w:ascii="宋体" w:cs="宋体"/>
          <w:sz w:val="24"/>
          <w:szCs w:val="24"/>
        </w:rPr>
        <w:t>0</w:t>
      </w:r>
      <w:r w:rsidRPr="0054240D">
        <w:rPr>
          <w:rFonts w:ascii="宋体" w:hAnsi="宋体" w:cs="宋体" w:hint="eastAsia"/>
          <w:sz w:val="24"/>
          <w:szCs w:val="24"/>
        </w:rPr>
        <w:t>～</w:t>
      </w:r>
      <w:r w:rsidRPr="0054240D">
        <w:rPr>
          <w:rFonts w:ascii="宋体" w:hAnsi="宋体" w:cs="宋体"/>
          <w:sz w:val="24"/>
          <w:szCs w:val="24"/>
        </w:rPr>
        <w:t>7 cm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3.</w:t>
      </w:r>
      <w:r w:rsidRPr="0054240D">
        <w:rPr>
          <w:rFonts w:ascii="宋体" w:hAnsi="宋体" w:cs="宋体" w:hint="eastAsia"/>
          <w:sz w:val="24"/>
          <w:szCs w:val="24"/>
        </w:rPr>
        <w:t>按压</w:t>
      </w:r>
      <w:r w:rsidRPr="0054240D">
        <w:rPr>
          <w:rFonts w:ascii="宋体" w:hAnsi="宋体" w:cs="宋体"/>
          <w:sz w:val="24"/>
          <w:szCs w:val="24"/>
        </w:rPr>
        <w:t>/</w:t>
      </w:r>
      <w:r w:rsidRPr="0054240D">
        <w:rPr>
          <w:rFonts w:ascii="宋体" w:hAnsi="宋体" w:cs="宋体" w:hint="eastAsia"/>
          <w:sz w:val="24"/>
          <w:szCs w:val="24"/>
        </w:rPr>
        <w:t>通气比率</w:t>
      </w:r>
      <w:r w:rsidRPr="001165D0">
        <w:rPr>
          <w:rFonts w:ascii="宋体" w:hAnsi="宋体" w:cs="宋体" w:hint="eastAsia"/>
          <w:color w:val="FF0000"/>
          <w:sz w:val="24"/>
          <w:szCs w:val="24"/>
        </w:rPr>
        <w:t>：</w:t>
      </w:r>
      <w:r>
        <w:rPr>
          <w:rFonts w:ascii="宋体" w:hAnsi="宋体" w:cs="宋体"/>
          <w:color w:val="FF0000"/>
          <w:sz w:val="24"/>
          <w:szCs w:val="24"/>
        </w:rPr>
        <w:t>1</w:t>
      </w:r>
      <w:r w:rsidRPr="001165D0">
        <w:rPr>
          <w:rFonts w:ascii="宋体" w:hAnsi="宋体" w:cs="宋体"/>
          <w:color w:val="FF0000"/>
          <w:sz w:val="24"/>
          <w:szCs w:val="24"/>
        </w:rPr>
        <w:t>5</w:t>
      </w:r>
      <w:r w:rsidRPr="001165D0">
        <w:rPr>
          <w:rFonts w:ascii="宋体" w:hAnsi="宋体" w:cs="宋体" w:hint="eastAsia"/>
          <w:color w:val="FF0000"/>
          <w:sz w:val="24"/>
          <w:szCs w:val="24"/>
        </w:rPr>
        <w:t>：</w:t>
      </w:r>
      <w:r w:rsidRPr="001165D0">
        <w:rPr>
          <w:rFonts w:ascii="宋体" w:hAnsi="宋体" w:cs="宋体"/>
          <w:color w:val="FF0000"/>
          <w:sz w:val="24"/>
          <w:szCs w:val="24"/>
        </w:rPr>
        <w:t>1</w:t>
      </w:r>
      <w:r w:rsidRPr="0054240D">
        <w:rPr>
          <w:rFonts w:ascii="宋体" w:hAnsi="宋体" w:cs="宋体"/>
          <w:sz w:val="24"/>
          <w:szCs w:val="24"/>
        </w:rPr>
        <w:t>;30</w:t>
      </w:r>
      <w:r w:rsidRPr="0054240D">
        <w:rPr>
          <w:rFonts w:ascii="宋体" w:hAnsi="宋体" w:cs="宋体" w:hint="eastAsia"/>
          <w:sz w:val="24"/>
          <w:szCs w:val="24"/>
        </w:rPr>
        <w:t>：</w:t>
      </w:r>
      <w:r w:rsidRPr="0054240D">
        <w:rPr>
          <w:rFonts w:ascii="宋体" w:hAnsi="宋体" w:cs="宋体"/>
          <w:sz w:val="24"/>
          <w:szCs w:val="24"/>
        </w:rPr>
        <w:t>2</w:t>
      </w:r>
      <w:r w:rsidRPr="0054240D">
        <w:rPr>
          <w:rFonts w:ascii="宋体" w:hAnsi="宋体" w:cs="宋体" w:hint="eastAsia"/>
          <w:sz w:val="24"/>
          <w:szCs w:val="24"/>
        </w:rPr>
        <w:t>（手动）。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4.</w:t>
      </w:r>
      <w:r w:rsidRPr="0054240D">
        <w:rPr>
          <w:rFonts w:ascii="宋体" w:hAnsi="宋体" w:cs="宋体" w:hint="eastAsia"/>
          <w:sz w:val="24"/>
          <w:szCs w:val="24"/>
        </w:rPr>
        <w:t>周期：恒定在</w:t>
      </w:r>
      <w:r w:rsidRPr="0054240D">
        <w:rPr>
          <w:rFonts w:ascii="宋体" w:hAnsi="宋体" w:cs="宋体"/>
          <w:sz w:val="24"/>
          <w:szCs w:val="24"/>
        </w:rPr>
        <w:t>50</w:t>
      </w:r>
      <w:r w:rsidRPr="0054240D">
        <w:rPr>
          <w:rFonts w:ascii="宋体" w:hAnsi="宋体" w:cs="宋体" w:hint="eastAsia"/>
          <w:sz w:val="24"/>
          <w:szCs w:val="24"/>
        </w:rPr>
        <w:t>：</w:t>
      </w:r>
      <w:r w:rsidRPr="0054240D">
        <w:rPr>
          <w:rFonts w:ascii="宋体" w:hAnsi="宋体" w:cs="宋体"/>
          <w:sz w:val="24"/>
          <w:szCs w:val="24"/>
        </w:rPr>
        <w:t>50</w:t>
      </w:r>
      <w:r w:rsidRPr="0054240D">
        <w:rPr>
          <w:rFonts w:ascii="宋体" w:hAnsi="宋体" w:cs="宋体" w:hint="eastAsia"/>
          <w:sz w:val="24"/>
          <w:szCs w:val="24"/>
        </w:rPr>
        <w:t>（收缩：舒张）。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5.</w:t>
      </w:r>
      <w:r w:rsidRPr="0054240D">
        <w:rPr>
          <w:rFonts w:ascii="宋体" w:hAnsi="宋体" w:cs="宋体" w:hint="eastAsia"/>
          <w:sz w:val="24"/>
          <w:szCs w:val="24"/>
        </w:rPr>
        <w:t>通气：时间周期的、恒定流量的通气机。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6.</w:t>
      </w:r>
      <w:r w:rsidRPr="0054240D">
        <w:rPr>
          <w:rFonts w:ascii="宋体" w:hAnsi="宋体" w:cs="宋体" w:hint="eastAsia"/>
          <w:sz w:val="24"/>
          <w:szCs w:val="24"/>
        </w:rPr>
        <w:t>可校准的容量控制：</w:t>
      </w:r>
      <w:r w:rsidRPr="0054240D">
        <w:rPr>
          <w:rFonts w:ascii="宋体" w:hAnsi="宋体" w:cs="宋体"/>
          <w:sz w:val="24"/>
          <w:szCs w:val="24"/>
        </w:rPr>
        <w:t>400</w:t>
      </w:r>
      <w:r w:rsidRPr="0054240D">
        <w:rPr>
          <w:rFonts w:ascii="宋体" w:hAnsi="宋体" w:cs="宋体" w:hint="eastAsia"/>
          <w:sz w:val="24"/>
          <w:szCs w:val="24"/>
        </w:rPr>
        <w:t>～</w:t>
      </w:r>
      <w:r w:rsidRPr="0054240D">
        <w:rPr>
          <w:rFonts w:ascii="宋体" w:hAnsi="宋体" w:cs="宋体"/>
          <w:sz w:val="24"/>
          <w:szCs w:val="24"/>
        </w:rPr>
        <w:t>1200</w:t>
      </w:r>
      <w:r w:rsidRPr="0054240D">
        <w:rPr>
          <w:rFonts w:ascii="宋体" w:hAnsi="宋体" w:cs="宋体" w:hint="eastAsia"/>
          <w:sz w:val="24"/>
          <w:szCs w:val="24"/>
        </w:rPr>
        <w:t>±</w:t>
      </w:r>
      <w:r w:rsidRPr="0054240D">
        <w:rPr>
          <w:rFonts w:ascii="宋体" w:hAnsi="宋体" w:cs="宋体"/>
          <w:sz w:val="24"/>
          <w:szCs w:val="24"/>
        </w:rPr>
        <w:t>100ml</w:t>
      </w:r>
      <w:r w:rsidRPr="0054240D">
        <w:rPr>
          <w:rFonts w:ascii="宋体" w:hAnsi="宋体" w:cs="宋体" w:hint="eastAsia"/>
          <w:sz w:val="24"/>
          <w:szCs w:val="24"/>
        </w:rPr>
        <w:t>或±</w:t>
      </w:r>
      <w:r w:rsidRPr="0054240D">
        <w:rPr>
          <w:rFonts w:ascii="宋体" w:hAnsi="宋体" w:cs="宋体"/>
          <w:sz w:val="24"/>
          <w:szCs w:val="24"/>
        </w:rPr>
        <w:t>10%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7.</w:t>
      </w:r>
      <w:r w:rsidRPr="0054240D">
        <w:rPr>
          <w:rFonts w:ascii="宋体" w:hAnsi="宋体" w:cs="宋体" w:hint="eastAsia"/>
          <w:sz w:val="24"/>
          <w:szCs w:val="24"/>
        </w:rPr>
        <w:t>可调节范围</w:t>
      </w:r>
      <w:r w:rsidRPr="0054240D">
        <w:rPr>
          <w:rFonts w:ascii="宋体" w:hAnsi="宋体" w:cs="宋体"/>
          <w:sz w:val="24"/>
          <w:szCs w:val="24"/>
        </w:rPr>
        <w:t>400</w:t>
      </w:r>
      <w:r w:rsidRPr="0054240D">
        <w:rPr>
          <w:rFonts w:ascii="宋体" w:hAnsi="宋体" w:cs="宋体" w:hint="eastAsia"/>
          <w:sz w:val="24"/>
          <w:szCs w:val="24"/>
        </w:rPr>
        <w:t>～</w:t>
      </w:r>
      <w:r w:rsidRPr="0054240D">
        <w:rPr>
          <w:rFonts w:ascii="宋体" w:hAnsi="宋体" w:cs="宋体"/>
          <w:sz w:val="24"/>
          <w:szCs w:val="24"/>
        </w:rPr>
        <w:t>1200ml</w:t>
      </w:r>
      <w:r w:rsidRPr="0054240D">
        <w:rPr>
          <w:rFonts w:ascii="宋体" w:hAnsi="宋体" w:cs="宋体" w:hint="eastAsia"/>
          <w:sz w:val="24"/>
          <w:szCs w:val="24"/>
        </w:rPr>
        <w:t>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8.</w:t>
      </w:r>
      <w:r w:rsidRPr="0054240D">
        <w:rPr>
          <w:rFonts w:ascii="宋体" w:hAnsi="宋体" w:cs="宋体" w:hint="eastAsia"/>
          <w:sz w:val="24"/>
          <w:szCs w:val="24"/>
        </w:rPr>
        <w:t>吸气时间：＜</w:t>
      </w:r>
      <w:r w:rsidRPr="0054240D">
        <w:rPr>
          <w:rFonts w:ascii="宋体" w:hAnsi="宋体" w:cs="宋体"/>
          <w:sz w:val="24"/>
          <w:szCs w:val="24"/>
        </w:rPr>
        <w:t>2</w:t>
      </w:r>
      <w:r w:rsidRPr="0054240D">
        <w:rPr>
          <w:rFonts w:ascii="宋体" w:hAnsi="宋体" w:cs="宋体" w:hint="eastAsia"/>
          <w:sz w:val="24"/>
          <w:szCs w:val="24"/>
        </w:rPr>
        <w:t>秒。</w:t>
      </w:r>
    </w:p>
    <w:p w:rsidR="00F541FE" w:rsidRPr="0054240D" w:rsidRDefault="00F541FE" w:rsidP="005D04AB">
      <w:pPr>
        <w:pStyle w:val="ListParagraph"/>
        <w:ind w:firstLineChars="0" w:firstLine="0"/>
        <w:jc w:val="left"/>
        <w:rPr>
          <w:rFonts w:ascii="宋体" w:cs="Times New Roman"/>
          <w:sz w:val="24"/>
          <w:szCs w:val="24"/>
        </w:rPr>
      </w:pPr>
      <w:r w:rsidRPr="0054240D">
        <w:rPr>
          <w:rFonts w:ascii="宋体" w:hAnsi="宋体" w:cs="宋体"/>
          <w:sz w:val="24"/>
          <w:szCs w:val="24"/>
        </w:rPr>
        <w:t xml:space="preserve">   9.</w:t>
      </w:r>
      <w:r w:rsidRPr="0054240D">
        <w:rPr>
          <w:rFonts w:ascii="宋体" w:hAnsi="宋体" w:cs="宋体" w:hint="eastAsia"/>
          <w:sz w:val="24"/>
          <w:szCs w:val="24"/>
        </w:rPr>
        <w:t>压力释放阀：＜</w:t>
      </w:r>
      <w:r w:rsidRPr="0054240D">
        <w:rPr>
          <w:rFonts w:ascii="宋体" w:hAnsi="宋体" w:cs="宋体"/>
          <w:sz w:val="24"/>
          <w:szCs w:val="24"/>
        </w:rPr>
        <w:t>55.0cmH2O</w:t>
      </w:r>
      <w:r w:rsidRPr="0054240D">
        <w:rPr>
          <w:rFonts w:ascii="宋体" w:hAnsi="宋体" w:cs="宋体" w:hint="eastAsia"/>
          <w:sz w:val="24"/>
          <w:szCs w:val="24"/>
        </w:rPr>
        <w:t>（</w:t>
      </w:r>
      <w:r w:rsidRPr="0054240D">
        <w:rPr>
          <w:rFonts w:ascii="宋体" w:hAnsi="宋体" w:cs="宋体"/>
          <w:sz w:val="24"/>
          <w:szCs w:val="24"/>
        </w:rPr>
        <w:t>0.782psi</w:t>
      </w:r>
      <w:r w:rsidRPr="0054240D">
        <w:rPr>
          <w:rFonts w:ascii="宋体" w:hAnsi="宋体" w:cs="宋体" w:hint="eastAsia"/>
          <w:sz w:val="24"/>
          <w:szCs w:val="24"/>
        </w:rPr>
        <w:t>）。</w:t>
      </w:r>
    </w:p>
    <w:p w:rsidR="00F541FE" w:rsidRPr="005D04AB" w:rsidRDefault="00F541F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F541FE" w:rsidRDefault="00F541FE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F541FE" w:rsidRDefault="00F541F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F541FE" w:rsidRDefault="00F541FE" w:rsidP="006B789D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F541FE" w:rsidRDefault="00F541FE" w:rsidP="006B789D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F541FE" w:rsidRDefault="00F541FE" w:rsidP="006B789D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F541FE" w:rsidRDefault="00F541FE">
      <w:pPr>
        <w:rPr>
          <w:rFonts w:cs="Times New Roman"/>
        </w:rPr>
      </w:pPr>
      <w:bookmarkStart w:id="0" w:name="_GoBack"/>
      <w:bookmarkEnd w:id="0"/>
    </w:p>
    <w:p w:rsidR="00F541FE" w:rsidRDefault="00F541FE">
      <w:pPr>
        <w:rPr>
          <w:rFonts w:ascii="宋体" w:cs="Times New Roman"/>
          <w:sz w:val="24"/>
          <w:szCs w:val="24"/>
        </w:rPr>
      </w:pPr>
    </w:p>
    <w:sectPr w:rsidR="00F541FE" w:rsidSect="000B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FE" w:rsidRDefault="00F541FE" w:rsidP="005D04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541FE" w:rsidRDefault="00F541FE" w:rsidP="005D04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FE" w:rsidRDefault="00F541FE" w:rsidP="005D04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541FE" w:rsidRDefault="00F541FE" w:rsidP="005D04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B2CFF"/>
    <w:rsid w:val="001165D0"/>
    <w:rsid w:val="002D79C3"/>
    <w:rsid w:val="00373FC1"/>
    <w:rsid w:val="003E6052"/>
    <w:rsid w:val="00433762"/>
    <w:rsid w:val="004F6592"/>
    <w:rsid w:val="005209E8"/>
    <w:rsid w:val="0054240D"/>
    <w:rsid w:val="005D04AB"/>
    <w:rsid w:val="00656415"/>
    <w:rsid w:val="006B789D"/>
    <w:rsid w:val="006C66E5"/>
    <w:rsid w:val="006C700E"/>
    <w:rsid w:val="008068F1"/>
    <w:rsid w:val="008906F2"/>
    <w:rsid w:val="008E59D4"/>
    <w:rsid w:val="009B495C"/>
    <w:rsid w:val="00A60D47"/>
    <w:rsid w:val="00A9197D"/>
    <w:rsid w:val="00B1476C"/>
    <w:rsid w:val="00B6338F"/>
    <w:rsid w:val="00C10BD9"/>
    <w:rsid w:val="00CA594E"/>
    <w:rsid w:val="00F541FE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0B2CF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5D0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04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D0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04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D04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209</Words>
  <Characters>1196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2017-04-25T08:21:00Z</dcterms:created>
  <dcterms:modified xsi:type="dcterms:W3CDTF">2018-04-09T00:26:00Z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