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0" w:rsidRDefault="00E5171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E51710" w:rsidRDefault="00E51710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E82852">
        <w:rPr>
          <w:b/>
          <w:bCs/>
          <w:sz w:val="28"/>
          <w:szCs w:val="28"/>
        </w:rPr>
        <w:t>MACS</w:t>
      </w:r>
      <w:r w:rsidRPr="00E82852">
        <w:rPr>
          <w:rFonts w:cs="宋体" w:hint="eastAsia"/>
          <w:b/>
          <w:bCs/>
          <w:sz w:val="28"/>
          <w:szCs w:val="28"/>
        </w:rPr>
        <w:t>八通道带加热全自动组织处理器及配套分离管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E51710" w:rsidRDefault="00E51710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E51710" w:rsidRDefault="00E51710" w:rsidP="003E2742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E82852">
        <w:rPr>
          <w:rFonts w:ascii="宋体" w:hAnsi="宋体" w:cs="宋体"/>
          <w:sz w:val="24"/>
          <w:szCs w:val="24"/>
        </w:rPr>
        <w:t>MACS</w:t>
      </w:r>
      <w:r w:rsidRPr="00E82852">
        <w:rPr>
          <w:rFonts w:ascii="宋体" w:hAnsi="宋体" w:cs="宋体" w:hint="eastAsia"/>
          <w:sz w:val="24"/>
          <w:szCs w:val="24"/>
        </w:rPr>
        <w:t>八通道带加热全自动组织处理器及配套分离管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E82852">
        <w:rPr>
          <w:rFonts w:ascii="宋体" w:hAnsi="宋体" w:cs="宋体"/>
          <w:sz w:val="24"/>
          <w:szCs w:val="24"/>
        </w:rPr>
        <w:t>MACS</w:t>
      </w:r>
      <w:r w:rsidRPr="00E82852">
        <w:rPr>
          <w:rFonts w:ascii="宋体" w:hAnsi="宋体" w:cs="宋体" w:hint="eastAsia"/>
          <w:sz w:val="24"/>
          <w:szCs w:val="24"/>
        </w:rPr>
        <w:t>八通道带加热全自动组织处理器及配套分离管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E51710" w:rsidRDefault="00E5171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E51710" w:rsidRPr="005C389D" w:rsidRDefault="00E51710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E51710" w:rsidRPr="00E82852" w:rsidRDefault="00E51710" w:rsidP="00E82852">
      <w:pPr>
        <w:rPr>
          <w:rFonts w:ascii="宋体" w:hAnsi="宋体" w:cs="宋体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供电：</w:t>
      </w:r>
      <w:r w:rsidRPr="00E82852">
        <w:rPr>
          <w:rFonts w:ascii="宋体" w:hAnsi="宋体" w:cs="宋体"/>
          <w:sz w:val="24"/>
          <w:szCs w:val="24"/>
        </w:rPr>
        <w:t>100–240 VAC, 50/60 Hz</w:t>
      </w:r>
    </w:p>
    <w:p w:rsidR="00E51710" w:rsidRPr="00E82852" w:rsidRDefault="00E51710" w:rsidP="00E82852">
      <w:pPr>
        <w:rPr>
          <w:rFonts w:ascii="宋体" w:hAnsi="宋体" w:cs="宋体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转动速度：</w:t>
      </w:r>
      <w:r w:rsidRPr="00E82852">
        <w:rPr>
          <w:rFonts w:ascii="宋体" w:hAnsi="宋体" w:cs="宋体"/>
          <w:sz w:val="24"/>
          <w:szCs w:val="24"/>
        </w:rPr>
        <w:t>20–4000 rpm</w:t>
      </w:r>
    </w:p>
    <w:p w:rsidR="00E51710" w:rsidRPr="00E82852" w:rsidRDefault="00E51710" w:rsidP="00E82852">
      <w:pPr>
        <w:rPr>
          <w:rFonts w:ascii="宋体" w:cs="Times New Roman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转动方向：顺时针或逆时针</w:t>
      </w:r>
    </w:p>
    <w:p w:rsidR="00E51710" w:rsidRPr="00E82852" w:rsidRDefault="00E51710" w:rsidP="00E82852">
      <w:pPr>
        <w:rPr>
          <w:rFonts w:ascii="宋体" w:hAnsi="宋体" w:cs="宋体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转动加速度：</w:t>
      </w:r>
      <w:r w:rsidRPr="00E82852">
        <w:rPr>
          <w:rFonts w:ascii="宋体" w:hAnsi="宋体" w:cs="宋体"/>
          <w:sz w:val="24"/>
          <w:szCs w:val="24"/>
        </w:rPr>
        <w:t>100 r/s2</w:t>
      </w:r>
    </w:p>
    <w:p w:rsidR="00E51710" w:rsidRPr="00E82852" w:rsidRDefault="00E51710" w:rsidP="00E82852">
      <w:pPr>
        <w:rPr>
          <w:rFonts w:ascii="宋体" w:cs="Times New Roman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扭矩：最大</w:t>
      </w:r>
      <w:r w:rsidRPr="00E82852">
        <w:rPr>
          <w:rFonts w:ascii="宋体" w:hAnsi="宋体" w:cs="宋体"/>
          <w:sz w:val="24"/>
          <w:szCs w:val="24"/>
        </w:rPr>
        <w:t xml:space="preserve">150 mNm. </w:t>
      </w:r>
      <w:r w:rsidRPr="00E82852">
        <w:rPr>
          <w:rFonts w:ascii="宋体" w:hAnsi="宋体" w:cs="宋体" w:hint="eastAsia"/>
          <w:sz w:val="24"/>
          <w:szCs w:val="24"/>
        </w:rPr>
        <w:t>超过</w:t>
      </w:r>
      <w:r w:rsidRPr="00E82852">
        <w:rPr>
          <w:rFonts w:ascii="宋体" w:hAnsi="宋体" w:cs="宋体"/>
          <w:sz w:val="24"/>
          <w:szCs w:val="24"/>
        </w:rPr>
        <w:t>200–4000 rpm</w:t>
      </w:r>
      <w:r w:rsidRPr="00E82852">
        <w:rPr>
          <w:rFonts w:ascii="宋体" w:hAnsi="宋体" w:cs="宋体" w:hint="eastAsia"/>
          <w:sz w:val="24"/>
          <w:szCs w:val="24"/>
        </w:rPr>
        <w:t>出现过载限制</w:t>
      </w:r>
    </w:p>
    <w:p w:rsidR="00E51710" w:rsidRPr="00E82852" w:rsidRDefault="00E51710" w:rsidP="00E82852">
      <w:pPr>
        <w:rPr>
          <w:rFonts w:ascii="宋体" w:hAnsi="宋体" w:cs="宋体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工作温度（无加热器）：</w:t>
      </w:r>
      <w:r w:rsidRPr="00E82852">
        <w:rPr>
          <w:rFonts w:ascii="宋体" w:hAnsi="宋体" w:cs="宋体"/>
          <w:sz w:val="24"/>
          <w:szCs w:val="24"/>
        </w:rPr>
        <w:t xml:space="preserve">+4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 xml:space="preserve">C </w:t>
      </w:r>
      <w:r w:rsidRPr="00E82852">
        <w:rPr>
          <w:rFonts w:ascii="宋体" w:hAnsi="宋体" w:cs="宋体" w:hint="eastAsia"/>
          <w:sz w:val="24"/>
          <w:szCs w:val="24"/>
        </w:rPr>
        <w:t>到</w:t>
      </w:r>
      <w:r w:rsidRPr="00E82852">
        <w:rPr>
          <w:rFonts w:ascii="宋体" w:hAnsi="宋体" w:cs="宋体"/>
          <w:sz w:val="24"/>
          <w:szCs w:val="24"/>
        </w:rPr>
        <w:t xml:space="preserve"> +35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>C;</w:t>
      </w:r>
      <w:r w:rsidRPr="00E82852">
        <w:rPr>
          <w:rFonts w:ascii="宋体" w:hAnsi="宋体" w:cs="宋体" w:hint="eastAsia"/>
          <w:sz w:val="24"/>
          <w:szCs w:val="24"/>
        </w:rPr>
        <w:t>工作温度（有加热器）</w:t>
      </w:r>
      <w:r w:rsidRPr="00E82852">
        <w:rPr>
          <w:rFonts w:ascii="宋体" w:hAnsi="宋体" w:cs="宋体"/>
          <w:sz w:val="24"/>
          <w:szCs w:val="24"/>
        </w:rPr>
        <w:t xml:space="preserve">:+4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 xml:space="preserve">C </w:t>
      </w:r>
      <w:r w:rsidRPr="00E82852">
        <w:rPr>
          <w:rFonts w:ascii="宋体" w:hAnsi="宋体" w:cs="宋体" w:hint="eastAsia"/>
          <w:sz w:val="24"/>
          <w:szCs w:val="24"/>
        </w:rPr>
        <w:t>到</w:t>
      </w:r>
      <w:r w:rsidRPr="00E82852">
        <w:rPr>
          <w:rFonts w:ascii="宋体" w:hAnsi="宋体" w:cs="宋体"/>
          <w:sz w:val="24"/>
          <w:szCs w:val="24"/>
        </w:rPr>
        <w:t xml:space="preserve"> +30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>C</w:t>
      </w:r>
    </w:p>
    <w:p w:rsidR="00E51710" w:rsidRPr="00E82852" w:rsidRDefault="00E51710" w:rsidP="00E82852">
      <w:pPr>
        <w:rPr>
          <w:rFonts w:ascii="宋体" w:cs="Times New Roman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湿度：</w:t>
      </w:r>
      <w:r w:rsidRPr="00E82852">
        <w:rPr>
          <w:rFonts w:ascii="宋体" w:hAnsi="宋体" w:cs="宋体"/>
          <w:sz w:val="24"/>
          <w:szCs w:val="24"/>
        </w:rPr>
        <w:t>15–80%</w:t>
      </w:r>
      <w:r w:rsidRPr="00E82852">
        <w:rPr>
          <w:rFonts w:ascii="宋体" w:hAnsi="宋体" w:cs="宋体" w:hint="eastAsia"/>
          <w:sz w:val="24"/>
          <w:szCs w:val="24"/>
        </w:rPr>
        <w:t>，相对湿度，无冷凝</w:t>
      </w:r>
    </w:p>
    <w:p w:rsidR="00E51710" w:rsidRPr="00E82852" w:rsidRDefault="00E51710" w:rsidP="00E82852">
      <w:pPr>
        <w:rPr>
          <w:rFonts w:ascii="宋体" w:hAnsi="宋体" w:cs="宋体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储存温度：</w:t>
      </w:r>
      <w:r w:rsidRPr="00E82852">
        <w:rPr>
          <w:rFonts w:ascii="宋体" w:hAnsi="宋体" w:cs="宋体"/>
          <w:sz w:val="24"/>
          <w:szCs w:val="24"/>
        </w:rPr>
        <w:t xml:space="preserve">-15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 xml:space="preserve">C </w:t>
      </w:r>
      <w:r w:rsidRPr="00E82852">
        <w:rPr>
          <w:rFonts w:ascii="宋体" w:hAnsi="宋体" w:cs="宋体" w:hint="eastAsia"/>
          <w:sz w:val="24"/>
          <w:szCs w:val="24"/>
        </w:rPr>
        <w:t>到</w:t>
      </w:r>
      <w:r w:rsidRPr="00E82852">
        <w:rPr>
          <w:rFonts w:ascii="宋体" w:hAnsi="宋体" w:cs="宋体"/>
          <w:sz w:val="24"/>
          <w:szCs w:val="24"/>
        </w:rPr>
        <w:t xml:space="preserve"> +70 </w:t>
      </w:r>
      <w:r w:rsidRPr="00E82852">
        <w:rPr>
          <w:rFonts w:ascii="宋体" w:hAnsi="宋体" w:cs="宋体" w:hint="eastAsia"/>
          <w:sz w:val="24"/>
          <w:szCs w:val="24"/>
        </w:rPr>
        <w:t>°</w:t>
      </w:r>
      <w:r w:rsidRPr="00E82852">
        <w:rPr>
          <w:rFonts w:ascii="宋体" w:hAnsi="宋体" w:cs="宋体"/>
          <w:sz w:val="24"/>
          <w:szCs w:val="24"/>
        </w:rPr>
        <w:t>C</w:t>
      </w:r>
      <w:r w:rsidRPr="00E82852">
        <w:rPr>
          <w:rFonts w:ascii="宋体" w:hAnsi="宋体" w:cs="宋体"/>
          <w:sz w:val="24"/>
          <w:szCs w:val="24"/>
        </w:rPr>
        <w:tab/>
      </w:r>
    </w:p>
    <w:p w:rsidR="00E51710" w:rsidRPr="00E82852" w:rsidRDefault="00E51710" w:rsidP="00E82852">
      <w:pPr>
        <w:rPr>
          <w:rFonts w:ascii="宋体" w:cs="Times New Roman"/>
          <w:sz w:val="24"/>
          <w:szCs w:val="24"/>
        </w:rPr>
      </w:pPr>
      <w:r w:rsidRPr="00E82852">
        <w:rPr>
          <w:rFonts w:ascii="宋体" w:hAnsi="宋体" w:cs="宋体" w:hint="eastAsia"/>
          <w:sz w:val="24"/>
          <w:szCs w:val="24"/>
        </w:rPr>
        <w:t>配套耗材：需配套处理样品获得组织匀浆和单细胞悬液的管子各</w:t>
      </w:r>
      <w:r w:rsidRPr="00E82852">
        <w:rPr>
          <w:rFonts w:ascii="宋体" w:hAnsi="宋体" w:cs="宋体"/>
          <w:sz w:val="24"/>
          <w:szCs w:val="24"/>
        </w:rPr>
        <w:t>80</w:t>
      </w:r>
      <w:r w:rsidRPr="00E82852">
        <w:rPr>
          <w:rFonts w:ascii="宋体" w:hAnsi="宋体" w:cs="宋体" w:hint="eastAsia"/>
          <w:sz w:val="24"/>
          <w:szCs w:val="24"/>
        </w:rPr>
        <w:t>支。</w:t>
      </w:r>
    </w:p>
    <w:p w:rsidR="00E51710" w:rsidRDefault="00E51710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E51710" w:rsidRDefault="00E51710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E51710" w:rsidRDefault="00E51710" w:rsidP="003E2742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E51710" w:rsidRDefault="00E51710" w:rsidP="003E2742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E51710" w:rsidRDefault="00E51710" w:rsidP="003E2742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E51710" w:rsidRDefault="00E51710">
      <w:pPr>
        <w:rPr>
          <w:rFonts w:cs="Times New Roman"/>
        </w:rPr>
      </w:pPr>
      <w:bookmarkStart w:id="0" w:name="_GoBack"/>
      <w:bookmarkEnd w:id="0"/>
    </w:p>
    <w:p w:rsidR="00E51710" w:rsidRDefault="00E51710">
      <w:pPr>
        <w:rPr>
          <w:rFonts w:ascii="宋体" w:cs="Times New Roman"/>
          <w:sz w:val="24"/>
          <w:szCs w:val="24"/>
        </w:rPr>
      </w:pPr>
    </w:p>
    <w:sectPr w:rsidR="00E51710" w:rsidSect="0032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460DD"/>
    <w:rsid w:val="002A5076"/>
    <w:rsid w:val="002D79C3"/>
    <w:rsid w:val="00321AB5"/>
    <w:rsid w:val="00373FC1"/>
    <w:rsid w:val="003E2742"/>
    <w:rsid w:val="003E6052"/>
    <w:rsid w:val="00433762"/>
    <w:rsid w:val="004F6592"/>
    <w:rsid w:val="005C389D"/>
    <w:rsid w:val="005E41D3"/>
    <w:rsid w:val="00615DF3"/>
    <w:rsid w:val="007333D1"/>
    <w:rsid w:val="00754FEC"/>
    <w:rsid w:val="008068F1"/>
    <w:rsid w:val="00A60D47"/>
    <w:rsid w:val="00B1476C"/>
    <w:rsid w:val="00B303C4"/>
    <w:rsid w:val="00B6338F"/>
    <w:rsid w:val="00BB797F"/>
    <w:rsid w:val="00C10BD9"/>
    <w:rsid w:val="00CA594E"/>
    <w:rsid w:val="00D11134"/>
    <w:rsid w:val="00DB12CF"/>
    <w:rsid w:val="00E51710"/>
    <w:rsid w:val="00E82852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321AB5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156</Words>
  <Characters>892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2018-03-26T03:38:00Z</dcterms:created>
  <dcterms:modified xsi:type="dcterms:W3CDTF">2018-03-28T10:11:00Z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