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E5" w:rsidRDefault="006753E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6753E5" w:rsidRDefault="006753E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颅内压监护仪参数要求</w:t>
      </w:r>
    </w:p>
    <w:p w:rsidR="006753E5" w:rsidRDefault="006753E5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6753E5" w:rsidRDefault="006753E5" w:rsidP="00076D8A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本次商谈的内容为连云港市第一人民医院颅内压监护仪采购，卖方负责将颅内压监护仪运抵买方指定机房，完成安装，检测、验收合格，交付买方使用，即交钥匙工程。</w:t>
      </w:r>
    </w:p>
    <w:p w:rsidR="006753E5" w:rsidRDefault="006753E5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6753E5" w:rsidRDefault="006753E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采购数量：两台</w:t>
      </w:r>
      <w:bookmarkStart w:id="0" w:name="_GoBack"/>
      <w:bookmarkEnd w:id="0"/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压力通道操作范围</w:t>
      </w:r>
      <w:r>
        <w:rPr>
          <w:rFonts w:ascii="宋体" w:hAnsi="宋体" w:cs="宋体"/>
          <w:sz w:val="24"/>
          <w:szCs w:val="24"/>
        </w:rPr>
        <w:t>: -50—250mmHg</w:t>
      </w:r>
      <w:r>
        <w:rPr>
          <w:rFonts w:ascii="宋体" w:hAnsi="宋体" w:cs="宋体" w:hint="eastAsia"/>
          <w:sz w:val="24"/>
          <w:szCs w:val="24"/>
        </w:rPr>
        <w:t>；传感器激发电压</w:t>
      </w:r>
      <w:r>
        <w:rPr>
          <w:rFonts w:ascii="宋体" w:hAnsi="宋体" w:cs="宋体"/>
          <w:sz w:val="24"/>
          <w:szCs w:val="24"/>
        </w:rPr>
        <w:t xml:space="preserve">:   5VDC, </w:t>
      </w:r>
      <w:r>
        <w:rPr>
          <w:rFonts w:ascii="宋体" w:hAnsi="宋体" w:cs="宋体" w:hint="eastAsia"/>
          <w:sz w:val="24"/>
          <w:szCs w:val="24"/>
        </w:rPr>
        <w:t>土</w:t>
      </w:r>
      <w:r>
        <w:rPr>
          <w:rFonts w:ascii="宋体" w:hAnsi="宋体" w:cs="宋体"/>
          <w:sz w:val="24"/>
          <w:szCs w:val="24"/>
        </w:rPr>
        <w:t>2.6%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传感器灵敏度</w:t>
      </w:r>
      <w:r>
        <w:rPr>
          <w:rFonts w:ascii="宋体" w:hAnsi="宋体" w:cs="宋体"/>
          <w:sz w:val="24"/>
          <w:szCs w:val="24"/>
        </w:rPr>
        <w:t>: 5uV/Vex/mmhg</w:t>
      </w:r>
      <w:r>
        <w:rPr>
          <w:rFonts w:ascii="宋体" w:hAnsi="宋体" w:cs="宋体" w:hint="eastAsia"/>
          <w:sz w:val="24"/>
          <w:szCs w:val="24"/>
        </w:rPr>
        <w:t>；输入阻抗</w:t>
      </w:r>
      <w:r>
        <w:rPr>
          <w:rFonts w:ascii="宋体" w:hAnsi="宋体" w:cs="宋体"/>
          <w:sz w:val="24"/>
          <w:szCs w:val="24"/>
        </w:rPr>
        <w:t>: 10;</w:t>
      </w:r>
      <w:r>
        <w:rPr>
          <w:rFonts w:ascii="宋体" w:hAnsi="宋体" w:cs="宋体" w:hint="eastAsia"/>
          <w:sz w:val="24"/>
          <w:szCs w:val="24"/>
        </w:rPr>
        <w:t>频率响应</w:t>
      </w:r>
      <w:r>
        <w:rPr>
          <w:rFonts w:ascii="宋体" w:hAnsi="宋体" w:cs="宋体"/>
          <w:sz w:val="24"/>
          <w:szCs w:val="24"/>
        </w:rPr>
        <w:t>:0-200HZ(-3db)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压力应变片感应颅内压力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电信号传导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</w:t>
      </w:r>
      <w:r>
        <w:rPr>
          <w:rFonts w:ascii="宋体" w:hAnsi="宋体" w:cs="宋体" w:hint="eastAsia"/>
          <w:sz w:val="24"/>
          <w:szCs w:val="24"/>
        </w:rPr>
        <w:t>调零范围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土</w:t>
      </w:r>
      <w:r>
        <w:rPr>
          <w:rFonts w:ascii="宋体" w:hAnsi="宋体" w:cs="宋体"/>
          <w:sz w:val="24"/>
          <w:szCs w:val="24"/>
        </w:rPr>
        <w:t>100mmhg(</w:t>
      </w:r>
      <w:r>
        <w:rPr>
          <w:rFonts w:ascii="宋体" w:hAnsi="宋体" w:cs="宋体" w:hint="eastAsia"/>
          <w:sz w:val="24"/>
          <w:szCs w:val="24"/>
        </w:rPr>
        <w:t>自动按钮</w:t>
      </w:r>
      <w:r>
        <w:rPr>
          <w:rFonts w:ascii="宋体" w:hAnsi="宋体" w:cs="宋体"/>
          <w:sz w:val="24"/>
          <w:szCs w:val="24"/>
        </w:rPr>
        <w:t>),</w:t>
      </w:r>
      <w:r>
        <w:rPr>
          <w:rFonts w:ascii="宋体" w:hAnsi="宋体" w:cs="宋体" w:hint="eastAsia"/>
          <w:sz w:val="24"/>
          <w:szCs w:val="24"/>
        </w:rPr>
        <w:t>趋势</w:t>
      </w:r>
      <w:r>
        <w:rPr>
          <w:rFonts w:ascii="宋体" w:hAnsi="宋体" w:cs="宋体"/>
          <w:sz w:val="24"/>
          <w:szCs w:val="24"/>
        </w:rPr>
        <w:t>:&lt;0.1mmhg/C(</w:t>
      </w:r>
      <w:r>
        <w:rPr>
          <w:rFonts w:ascii="宋体" w:hAnsi="宋体" w:cs="宋体" w:hint="eastAsia"/>
          <w:sz w:val="24"/>
          <w:szCs w:val="24"/>
        </w:rPr>
        <w:t>传感器除外</w:t>
      </w:r>
      <w:r>
        <w:rPr>
          <w:rFonts w:ascii="宋体" w:hAnsi="宋体" w:cs="宋体"/>
          <w:sz w:val="24"/>
          <w:szCs w:val="24"/>
        </w:rPr>
        <w:t>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缆线具记忆功能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传感器使用时一次清零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无需重复清零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压力显示的精确性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土</w:t>
      </w:r>
      <w:r>
        <w:rPr>
          <w:rFonts w:ascii="宋体" w:hAnsi="宋体" w:cs="宋体"/>
          <w:sz w:val="24"/>
          <w:szCs w:val="24"/>
        </w:rPr>
        <w:t>0.1%</w:t>
      </w:r>
      <w:r>
        <w:rPr>
          <w:rFonts w:ascii="宋体" w:hAnsi="宋体" w:cs="宋体" w:hint="eastAsia"/>
          <w:sz w:val="24"/>
          <w:szCs w:val="24"/>
        </w:rPr>
        <w:t>的读数或者</w:t>
      </w:r>
      <w:r>
        <w:rPr>
          <w:rFonts w:ascii="宋体" w:hAnsi="宋体" w:cs="宋体"/>
          <w:sz w:val="24"/>
          <w:szCs w:val="24"/>
        </w:rPr>
        <w:t>1mmhg,</w:t>
      </w:r>
      <w:r>
        <w:rPr>
          <w:rFonts w:ascii="宋体" w:hAnsi="宋体" w:cs="宋体" w:hint="eastAsia"/>
          <w:sz w:val="24"/>
          <w:szCs w:val="24"/>
        </w:rPr>
        <w:t>不管有多大</w:t>
      </w:r>
      <w:r>
        <w:rPr>
          <w:rFonts w:ascii="宋体" w:hAnsi="宋体" w:cs="宋体"/>
          <w:sz w:val="24"/>
          <w:szCs w:val="24"/>
        </w:rPr>
        <w:t>.(</w:t>
      </w:r>
      <w:r>
        <w:rPr>
          <w:rFonts w:ascii="宋体" w:hAnsi="宋体" w:cs="宋体" w:hint="eastAsia"/>
          <w:sz w:val="24"/>
          <w:szCs w:val="24"/>
        </w:rPr>
        <w:t>传感器除外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压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力分辨显示</w:t>
      </w:r>
      <w:r>
        <w:rPr>
          <w:rFonts w:ascii="宋体" w:hAnsi="宋体" w:cs="宋体"/>
          <w:sz w:val="24"/>
          <w:szCs w:val="24"/>
        </w:rPr>
        <w:t>:  1mmhg</w:t>
      </w:r>
      <w:r>
        <w:rPr>
          <w:rFonts w:ascii="宋体" w:hAnsi="宋体" w:cs="宋体" w:hint="eastAsia"/>
          <w:sz w:val="24"/>
          <w:szCs w:val="24"/>
        </w:rPr>
        <w:t>；绝缘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绝缘于</w:t>
      </w:r>
      <w:r>
        <w:rPr>
          <w:rFonts w:ascii="宋体" w:hAnsi="宋体" w:cs="宋体"/>
          <w:sz w:val="24"/>
          <w:szCs w:val="24"/>
        </w:rPr>
        <w:t>&gt;4000Vrms</w:t>
      </w:r>
      <w:r>
        <w:rPr>
          <w:rFonts w:ascii="宋体" w:hAnsi="宋体" w:cs="宋体" w:hint="eastAsia"/>
          <w:sz w:val="24"/>
          <w:szCs w:val="24"/>
        </w:rPr>
        <w:t>的接地线路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漏电流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230VAC,50-60HZ</w:t>
      </w:r>
      <w:r>
        <w:rPr>
          <w:rFonts w:ascii="宋体" w:hAnsi="宋体" w:cs="宋体" w:hint="eastAsia"/>
          <w:sz w:val="24"/>
          <w:szCs w:val="24"/>
        </w:rPr>
        <w:t>时</w:t>
      </w:r>
      <w:r>
        <w:rPr>
          <w:rFonts w:ascii="宋体" w:hAnsi="宋体" w:cs="宋体"/>
          <w:sz w:val="24"/>
          <w:szCs w:val="24"/>
        </w:rPr>
        <w:t>,&lt;10uA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2.4</w:t>
      </w:r>
      <w:r>
        <w:rPr>
          <w:rFonts w:ascii="宋体" w:hAnsi="宋体" w:cs="宋体" w:hint="eastAsia"/>
          <w:sz w:val="24"/>
          <w:szCs w:val="24"/>
        </w:rPr>
        <w:t>有创监测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能对脑实质内、脑室内、硬膜下的压力进行连续检测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脑室内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监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测可以同时外引流脑脊液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警铃；警铃参数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平均颅内压；默认下限</w:t>
      </w:r>
      <w:r>
        <w:rPr>
          <w:rFonts w:ascii="宋体" w:hAnsi="宋体" w:cs="宋体"/>
          <w:sz w:val="24"/>
          <w:szCs w:val="24"/>
        </w:rPr>
        <w:t>:0mmhg(</w:t>
      </w:r>
      <w:r>
        <w:rPr>
          <w:rFonts w:ascii="宋体" w:hAnsi="宋体" w:cs="宋体" w:hint="eastAsia"/>
          <w:sz w:val="24"/>
          <w:szCs w:val="24"/>
        </w:rPr>
        <w:t>使用者可自行调节</w:t>
      </w:r>
      <w:r>
        <w:rPr>
          <w:rFonts w:ascii="宋体" w:hAnsi="宋体" w:cs="宋体"/>
          <w:sz w:val="24"/>
          <w:szCs w:val="24"/>
        </w:rPr>
        <w:t>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默认上限</w:t>
      </w:r>
      <w:r>
        <w:rPr>
          <w:rFonts w:ascii="宋体" w:hAnsi="宋体" w:cs="宋体"/>
          <w:sz w:val="24"/>
          <w:szCs w:val="24"/>
        </w:rPr>
        <w:t>: 20mmhg(</w:t>
      </w:r>
      <w:r>
        <w:rPr>
          <w:rFonts w:ascii="宋体" w:hAnsi="宋体" w:cs="宋体" w:hint="eastAsia"/>
          <w:sz w:val="24"/>
          <w:szCs w:val="24"/>
        </w:rPr>
        <w:t>使用者可自行调节</w:t>
      </w:r>
      <w:r>
        <w:rPr>
          <w:rFonts w:ascii="宋体" w:hAnsi="宋体" w:cs="宋体"/>
          <w:sz w:val="24"/>
          <w:szCs w:val="24"/>
        </w:rPr>
        <w:t>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下限范围</w:t>
      </w:r>
      <w:r>
        <w:rPr>
          <w:rFonts w:ascii="宋体" w:hAnsi="宋体" w:cs="宋体"/>
          <w:sz w:val="24"/>
          <w:szCs w:val="24"/>
        </w:rPr>
        <w:t>:-50 mmhg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250 mmhg;</w:t>
      </w:r>
      <w:r>
        <w:rPr>
          <w:rFonts w:ascii="宋体" w:hAnsi="宋体" w:cs="宋体" w:hint="eastAsia"/>
          <w:sz w:val="24"/>
          <w:szCs w:val="24"/>
        </w:rPr>
        <w:t>最低调节单位为</w:t>
      </w:r>
      <w:r>
        <w:rPr>
          <w:rFonts w:ascii="宋体" w:hAnsi="宋体" w:cs="宋体"/>
          <w:sz w:val="24"/>
          <w:szCs w:val="24"/>
        </w:rPr>
        <w:t>1mmhg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上限范围</w:t>
      </w:r>
      <w:r>
        <w:rPr>
          <w:rFonts w:ascii="宋体" w:hAnsi="宋体" w:cs="宋体"/>
          <w:sz w:val="24"/>
          <w:szCs w:val="24"/>
        </w:rPr>
        <w:t>: :-50 mmhg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250 mmhg;</w:t>
      </w:r>
      <w:r>
        <w:rPr>
          <w:rFonts w:ascii="宋体" w:hAnsi="宋体" w:cs="宋体" w:hint="eastAsia"/>
          <w:sz w:val="24"/>
          <w:szCs w:val="24"/>
        </w:rPr>
        <w:t>最低调节单位为</w:t>
      </w:r>
      <w:r>
        <w:rPr>
          <w:rFonts w:ascii="宋体" w:hAnsi="宋体" w:cs="宋体"/>
          <w:sz w:val="24"/>
          <w:szCs w:val="24"/>
        </w:rPr>
        <w:t>1mmhg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2.5</w:t>
      </w:r>
      <w:r>
        <w:rPr>
          <w:rFonts w:ascii="宋体" w:hAnsi="宋体" w:cs="宋体" w:hint="eastAsia"/>
          <w:sz w:val="24"/>
          <w:szCs w:val="24"/>
        </w:rPr>
        <w:t>配备心电监护仪接口，可进行波形分析并打印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频率响应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至少</w:t>
      </w:r>
      <w:r>
        <w:rPr>
          <w:rFonts w:ascii="宋体" w:hAnsi="宋体" w:cs="宋体"/>
          <w:sz w:val="24"/>
          <w:szCs w:val="24"/>
        </w:rPr>
        <w:t>10HZ</w:t>
      </w:r>
      <w:r>
        <w:rPr>
          <w:rFonts w:ascii="宋体" w:hAnsi="宋体" w:cs="宋体" w:hint="eastAsia"/>
          <w:sz w:val="24"/>
          <w:szCs w:val="24"/>
        </w:rPr>
        <w:t>；漏量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230VAC,50/60HZ</w:t>
      </w:r>
      <w:r>
        <w:rPr>
          <w:rFonts w:ascii="宋体" w:hAnsi="宋体" w:cs="宋体" w:hint="eastAsia"/>
          <w:sz w:val="24"/>
          <w:szCs w:val="24"/>
        </w:rPr>
        <w:t>时</w:t>
      </w:r>
      <w:r>
        <w:rPr>
          <w:rFonts w:ascii="宋体" w:hAnsi="宋体" w:cs="宋体"/>
          <w:sz w:val="24"/>
          <w:szCs w:val="24"/>
        </w:rPr>
        <w:t>,&lt;10uA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绝缘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绝缘于</w:t>
      </w:r>
      <w:r>
        <w:rPr>
          <w:rFonts w:ascii="宋体" w:hAnsi="宋体" w:cs="宋体"/>
          <w:sz w:val="24"/>
          <w:szCs w:val="24"/>
        </w:rPr>
        <w:t>4000Vrms</w:t>
      </w:r>
      <w:r>
        <w:rPr>
          <w:rFonts w:ascii="宋体" w:hAnsi="宋体" w:cs="宋体" w:hint="eastAsia"/>
          <w:sz w:val="24"/>
          <w:szCs w:val="24"/>
        </w:rPr>
        <w:t>左右的接地线路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显示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ascii="宋体" w:hAnsi="宋体" w:cs="宋体" w:hint="eastAsia"/>
          <w:sz w:val="24"/>
          <w:szCs w:val="24"/>
        </w:rPr>
        <w:t>液晶显示；有效可视面积</w:t>
      </w:r>
      <w:r>
        <w:rPr>
          <w:rFonts w:ascii="宋体" w:hAnsi="宋体" w:cs="宋体"/>
          <w:sz w:val="24"/>
          <w:szCs w:val="24"/>
        </w:rPr>
        <w:t xml:space="preserve">:5.6X3.8cm </w:t>
      </w:r>
      <w:r>
        <w:rPr>
          <w:rFonts w:ascii="宋体" w:hAnsi="宋体" w:cs="宋体" w:hint="eastAsia"/>
          <w:sz w:val="24"/>
          <w:szCs w:val="24"/>
        </w:rPr>
        <w:t>矩阵尺寸</w:t>
      </w:r>
      <w:r>
        <w:rPr>
          <w:rFonts w:ascii="宋体" w:hAnsi="宋体" w:cs="宋体"/>
          <w:sz w:val="24"/>
          <w:szCs w:val="24"/>
        </w:rPr>
        <w:t>: 128x64</w:t>
      </w:r>
      <w:r>
        <w:rPr>
          <w:rFonts w:ascii="宋体" w:hAnsi="宋体" w:cs="宋体" w:hint="eastAsia"/>
          <w:sz w:val="24"/>
          <w:szCs w:val="24"/>
        </w:rPr>
        <w:t>像素；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背景灯光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电子发光的蓝绿色</w:t>
      </w:r>
      <w:r>
        <w:rPr>
          <w:rFonts w:ascii="宋体" w:hAnsi="宋体" w:cs="宋体"/>
          <w:sz w:val="24"/>
          <w:szCs w:val="24"/>
        </w:rPr>
        <w:t xml:space="preserve">; </w:t>
      </w:r>
      <w:r>
        <w:rPr>
          <w:rFonts w:ascii="宋体" w:hAnsi="宋体" w:cs="宋体" w:hint="eastAsia"/>
          <w:sz w:val="24"/>
          <w:szCs w:val="24"/>
        </w:rPr>
        <w:t>观看角度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ascii="宋体" w:hAnsi="宋体" w:cs="宋体" w:hint="eastAsia"/>
          <w:sz w:val="24"/>
          <w:szCs w:val="24"/>
        </w:rPr>
        <w:t>土</w:t>
      </w:r>
      <w:r>
        <w:rPr>
          <w:rFonts w:ascii="宋体" w:hAnsi="宋体" w:cs="宋体"/>
          <w:sz w:val="24"/>
          <w:szCs w:val="24"/>
        </w:rPr>
        <w:t>30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环境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运行温度范围</w:t>
      </w:r>
      <w:r>
        <w:rPr>
          <w:rFonts w:ascii="宋体" w:hAnsi="宋体" w:cs="宋体"/>
          <w:sz w:val="24"/>
          <w:szCs w:val="24"/>
        </w:rPr>
        <w:t>:  5C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45C</w:t>
      </w:r>
      <w:r>
        <w:rPr>
          <w:rFonts w:ascii="宋体" w:hAnsi="宋体" w:cs="宋体" w:hint="eastAsia"/>
          <w:sz w:val="24"/>
          <w:szCs w:val="24"/>
        </w:rPr>
        <w:t>；运行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不运行的湿度范围</w:t>
      </w:r>
      <w:r>
        <w:rPr>
          <w:rFonts w:ascii="宋体" w:hAnsi="宋体" w:cs="宋体"/>
          <w:sz w:val="24"/>
          <w:szCs w:val="24"/>
        </w:rPr>
        <w:t>: 5%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90%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电源要求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电压输入</w:t>
      </w:r>
      <w:r>
        <w:rPr>
          <w:rFonts w:ascii="宋体" w:hAnsi="宋体" w:cs="宋体"/>
          <w:sz w:val="24"/>
          <w:szCs w:val="24"/>
        </w:rPr>
        <w:t>:  200-260</w:t>
      </w:r>
      <w:r>
        <w:rPr>
          <w:rFonts w:ascii="宋体" w:hAnsi="宋体" w:cs="宋体" w:hint="eastAsia"/>
          <w:sz w:val="24"/>
          <w:szCs w:val="24"/>
        </w:rPr>
        <w:t>伏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交流电</w:t>
      </w:r>
      <w:r>
        <w:rPr>
          <w:rFonts w:ascii="宋体" w:hAnsi="宋体" w:cs="宋体"/>
          <w:sz w:val="24"/>
          <w:szCs w:val="24"/>
        </w:rPr>
        <w:t>)  26VA   50/60HZ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2.6</w:t>
      </w:r>
      <w:r>
        <w:rPr>
          <w:rFonts w:ascii="宋体" w:hAnsi="宋体" w:cs="宋体" w:hint="eastAsia"/>
          <w:sz w:val="24"/>
          <w:szCs w:val="24"/>
        </w:rPr>
        <w:t>电池运行</w:t>
      </w:r>
      <w:r>
        <w:rPr>
          <w:rFonts w:ascii="宋体" w:hAnsi="宋体" w:cs="宋体"/>
          <w:sz w:val="24"/>
          <w:szCs w:val="24"/>
        </w:rPr>
        <w:t xml:space="preserve">:   </w:t>
      </w:r>
      <w:r>
        <w:rPr>
          <w:rFonts w:ascii="宋体" w:hAnsi="宋体" w:cs="宋体" w:hint="eastAsia"/>
          <w:sz w:val="24"/>
          <w:szCs w:val="24"/>
        </w:rPr>
        <w:t>型号</w:t>
      </w:r>
      <w:r>
        <w:rPr>
          <w:rFonts w:ascii="宋体" w:hAnsi="宋体" w:cs="宋体"/>
          <w:sz w:val="24"/>
          <w:szCs w:val="24"/>
        </w:rPr>
        <w:t xml:space="preserve">:   </w:t>
      </w:r>
      <w:r>
        <w:rPr>
          <w:rFonts w:ascii="宋体" w:hAnsi="宋体" w:cs="宋体" w:hint="eastAsia"/>
          <w:sz w:val="24"/>
          <w:szCs w:val="24"/>
        </w:rPr>
        <w:t>含铅的酸性物质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可充电，运行时间</w:t>
      </w:r>
      <w:r>
        <w:rPr>
          <w:rFonts w:ascii="宋体" w:hAnsi="宋体" w:cs="宋体"/>
          <w:sz w:val="24"/>
          <w:szCs w:val="24"/>
        </w:rPr>
        <w:t>:  3</w:t>
      </w:r>
      <w:r>
        <w:rPr>
          <w:rFonts w:ascii="宋体" w:hAnsi="宋体" w:cs="宋体" w:hint="eastAsia"/>
          <w:sz w:val="24"/>
          <w:szCs w:val="24"/>
        </w:rPr>
        <w:t>小时</w:t>
      </w:r>
      <w:r>
        <w:rPr>
          <w:rFonts w:ascii="宋体" w:cs="宋体"/>
          <w:sz w:val="24"/>
          <w:szCs w:val="24"/>
        </w:rPr>
        <w:t>,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正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常情况下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冲足电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新电池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，充电时间</w:t>
      </w:r>
      <w:r>
        <w:rPr>
          <w:rFonts w:ascii="宋体" w:hAnsi="宋体" w:cs="宋体"/>
          <w:sz w:val="24"/>
          <w:szCs w:val="24"/>
        </w:rPr>
        <w:t>:  &lt;12</w:t>
      </w:r>
      <w:r>
        <w:rPr>
          <w:rFonts w:ascii="宋体" w:hAnsi="宋体" w:cs="宋体" w:hint="eastAsia"/>
          <w:sz w:val="24"/>
          <w:szCs w:val="24"/>
        </w:rPr>
        <w:t>小时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完全放光电量</w:t>
      </w:r>
      <w:r>
        <w:rPr>
          <w:rFonts w:ascii="宋体" w:hAnsi="宋体" w:cs="宋体"/>
          <w:sz w:val="24"/>
          <w:szCs w:val="24"/>
        </w:rPr>
        <w:t>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电池电量不足警告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ascii="宋体" w:hAnsi="宋体" w:cs="宋体" w:hint="eastAsia"/>
          <w:sz w:val="24"/>
          <w:szCs w:val="24"/>
        </w:rPr>
        <w:t>电池电量不足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分钟时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尺寸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ascii="宋体" w:hAnsi="宋体" w:cs="宋体" w:hint="eastAsia"/>
          <w:sz w:val="24"/>
          <w:szCs w:val="24"/>
        </w:rPr>
        <w:t>高</w:t>
      </w:r>
      <w:r>
        <w:rPr>
          <w:rFonts w:ascii="宋体" w:hAnsi="宋体" w:cs="宋体"/>
          <w:sz w:val="24"/>
          <w:szCs w:val="24"/>
        </w:rPr>
        <w:t xml:space="preserve">:15.5CM  </w:t>
      </w:r>
      <w:r>
        <w:rPr>
          <w:rFonts w:ascii="宋体" w:hAnsi="宋体" w:cs="宋体" w:hint="eastAsia"/>
          <w:sz w:val="24"/>
          <w:szCs w:val="24"/>
        </w:rPr>
        <w:t>宽</w:t>
      </w:r>
      <w:r>
        <w:rPr>
          <w:rFonts w:ascii="宋体" w:hAnsi="宋体" w:cs="宋体"/>
          <w:sz w:val="24"/>
          <w:szCs w:val="24"/>
        </w:rPr>
        <w:t xml:space="preserve">:8.9CM   </w:t>
      </w:r>
      <w:r>
        <w:rPr>
          <w:rFonts w:ascii="宋体" w:hAnsi="宋体" w:cs="宋体" w:hint="eastAsia"/>
          <w:sz w:val="24"/>
          <w:szCs w:val="24"/>
        </w:rPr>
        <w:t>长</w:t>
      </w:r>
      <w:r>
        <w:rPr>
          <w:rFonts w:ascii="宋体" w:hAnsi="宋体" w:cs="宋体"/>
          <w:sz w:val="24"/>
          <w:szCs w:val="24"/>
        </w:rPr>
        <w:t xml:space="preserve">:15.7CM, </w:t>
      </w:r>
      <w:r>
        <w:rPr>
          <w:rFonts w:ascii="宋体" w:hAnsi="宋体" w:cs="宋体" w:hint="eastAsia"/>
          <w:sz w:val="24"/>
          <w:szCs w:val="24"/>
        </w:rPr>
        <w:t>重量</w:t>
      </w:r>
      <w:r>
        <w:rPr>
          <w:rFonts w:ascii="宋体" w:hAnsi="宋体" w:cs="宋体"/>
          <w:sz w:val="24"/>
          <w:szCs w:val="24"/>
        </w:rPr>
        <w:t>:  2.15KG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2.7</w:t>
      </w:r>
      <w:r>
        <w:rPr>
          <w:rFonts w:ascii="宋体" w:hAnsi="宋体" w:cs="宋体" w:hint="eastAsia"/>
          <w:sz w:val="24"/>
          <w:szCs w:val="24"/>
        </w:rPr>
        <w:t>颅内压监测探头技术参数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敏感元件</w:t>
      </w:r>
      <w:r>
        <w:rPr>
          <w:rFonts w:ascii="宋体" w:hAnsi="宋体" w:cs="宋体"/>
          <w:sz w:val="24"/>
          <w:szCs w:val="24"/>
        </w:rPr>
        <w:t xml:space="preserve"> .... .... </w:t>
      </w:r>
      <w:r>
        <w:rPr>
          <w:rFonts w:ascii="宋体" w:hAnsi="宋体" w:cs="宋体" w:hint="eastAsia"/>
          <w:sz w:val="24"/>
          <w:szCs w:val="24"/>
        </w:rPr>
        <w:t>应变仪硅微晶片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有效长度</w:t>
      </w:r>
      <w:r>
        <w:rPr>
          <w:rFonts w:ascii="宋体" w:hAnsi="宋体" w:cs="宋体"/>
          <w:sz w:val="24"/>
          <w:szCs w:val="24"/>
        </w:rPr>
        <w:t xml:space="preserve"> ......... </w:t>
      </w:r>
      <w:r>
        <w:rPr>
          <w:rFonts w:ascii="宋体" w:hAnsi="宋体" w:cs="宋体" w:hint="eastAsia"/>
          <w:sz w:val="24"/>
          <w:szCs w:val="24"/>
        </w:rPr>
        <w:t>额定为</w:t>
      </w:r>
      <w:r>
        <w:rPr>
          <w:rFonts w:ascii="宋体" w:hAnsi="宋体" w:cs="宋体"/>
          <w:sz w:val="24"/>
          <w:szCs w:val="24"/>
        </w:rPr>
        <w:t xml:space="preserve"> 100 </w:t>
      </w:r>
      <w:r>
        <w:rPr>
          <w:rFonts w:ascii="宋体" w:hAnsi="宋体" w:cs="宋体" w:hint="eastAsia"/>
          <w:sz w:val="24"/>
          <w:szCs w:val="24"/>
        </w:rPr>
        <w:t>厘米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功能压力范围</w:t>
      </w:r>
      <w:r>
        <w:rPr>
          <w:rFonts w:ascii="宋体" w:hAnsi="宋体" w:cs="宋体"/>
          <w:sz w:val="24"/>
          <w:szCs w:val="24"/>
        </w:rPr>
        <w:t xml:space="preserve"> ..... -50 mm Hg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+250 mm Hg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 xml:space="preserve">-6666 Pa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+33330 Pa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无损功能性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过压范围</w:t>
      </w:r>
      <w:r>
        <w:rPr>
          <w:rFonts w:ascii="宋体" w:hAnsi="宋体" w:cs="宋体"/>
          <w:sz w:val="24"/>
          <w:szCs w:val="24"/>
        </w:rPr>
        <w:t xml:space="preserve"> ......... -700 mm Hg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+1250 mm Hg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 xml:space="preserve">-93324 Pa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+166650 </w:t>
      </w:r>
      <w:r>
        <w:rPr>
          <w:rFonts w:ascii="宋体" w:hAnsi="宋体" w:cs="宋体"/>
          <w:sz w:val="24"/>
          <w:szCs w:val="24"/>
        </w:rPr>
        <w:tab/>
        <w:t>Pa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输入阻抗</w:t>
      </w:r>
      <w:r>
        <w:rPr>
          <w:rFonts w:ascii="宋体" w:hAnsi="宋体" w:cs="宋体"/>
          <w:sz w:val="24"/>
          <w:szCs w:val="24"/>
        </w:rPr>
        <w:t xml:space="preserve"> .......... </w:t>
      </w:r>
      <w:r>
        <w:rPr>
          <w:rFonts w:ascii="宋体" w:hAnsi="宋体" w:cs="宋体" w:hint="eastAsia"/>
          <w:sz w:val="24"/>
          <w:szCs w:val="24"/>
        </w:rPr>
        <w:t>额定</w:t>
      </w:r>
      <w:r>
        <w:rPr>
          <w:rFonts w:ascii="宋体" w:hAnsi="宋体" w:cs="宋体"/>
          <w:sz w:val="24"/>
          <w:szCs w:val="24"/>
        </w:rPr>
        <w:t xml:space="preserve"> 1000 </w:t>
      </w:r>
      <w:r>
        <w:rPr>
          <w:rFonts w:ascii="宋体" w:hAnsi="宋体" w:cs="宋体" w:hint="eastAsia"/>
          <w:sz w:val="24"/>
          <w:szCs w:val="24"/>
        </w:rPr>
        <w:t>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激励范围</w:t>
      </w:r>
      <w:r>
        <w:rPr>
          <w:rFonts w:ascii="宋体" w:hAnsi="宋体" w:cs="宋体"/>
          <w:sz w:val="24"/>
          <w:szCs w:val="24"/>
        </w:rPr>
        <w:t xml:space="preserve"> .......... 2.5 V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7.5 VDC 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 xml:space="preserve"> VAC RMS</w:t>
      </w:r>
      <w:r>
        <w:rPr>
          <w:rFonts w:ascii="宋体" w:hAnsi="宋体" w:cs="宋体" w:hint="eastAsia"/>
          <w:sz w:val="24"/>
          <w:szCs w:val="24"/>
        </w:rPr>
        <w:t>（性能基于</w:t>
      </w:r>
      <w:r>
        <w:rPr>
          <w:rFonts w:ascii="宋体" w:hAnsi="宋体" w:cs="宋体"/>
          <w:sz w:val="24"/>
          <w:szCs w:val="24"/>
        </w:rPr>
        <w:t xml:space="preserve"> 5 VDC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零偏差</w:t>
      </w:r>
      <w:r>
        <w:rPr>
          <w:rFonts w:ascii="宋体" w:hAnsi="宋体" w:cs="宋体"/>
          <w:sz w:val="24"/>
          <w:szCs w:val="24"/>
        </w:rPr>
        <w:t xml:space="preserve"> ............ </w:t>
      </w:r>
      <w:r>
        <w:rPr>
          <w:rFonts w:ascii="宋体" w:hAnsi="宋体" w:cs="宋体" w:hint="eastAsia"/>
          <w:sz w:val="24"/>
          <w:szCs w:val="24"/>
        </w:rPr>
        <w:t>不超过</w:t>
      </w:r>
      <w:r>
        <w:rPr>
          <w:rFonts w:ascii="宋体" w:hAnsi="宋体" w:cs="宋体"/>
          <w:sz w:val="24"/>
          <w:szCs w:val="24"/>
        </w:rPr>
        <w:t xml:space="preserve"> 1 mm Hg (400 Pa)/24 </w:t>
      </w:r>
      <w:r>
        <w:rPr>
          <w:rFonts w:ascii="宋体" w:hAnsi="宋体" w:cs="宋体" w:hint="eastAsia"/>
          <w:sz w:val="24"/>
          <w:szCs w:val="24"/>
        </w:rPr>
        <w:t>小时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零偏移</w:t>
      </w:r>
      <w:r>
        <w:rPr>
          <w:rFonts w:ascii="宋体" w:hAnsi="宋体" w:cs="宋体"/>
          <w:sz w:val="24"/>
          <w:szCs w:val="24"/>
        </w:rPr>
        <w:t xml:space="preserve"> ............ </w:t>
      </w:r>
      <w:r>
        <w:rPr>
          <w:rFonts w:ascii="宋体" w:hAnsi="宋体" w:cs="宋体" w:hint="eastAsia"/>
          <w:sz w:val="24"/>
          <w:szCs w:val="24"/>
        </w:rPr>
        <w:t>最大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50 mm Hg (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6666 Pa)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输出阻抗</w:t>
      </w:r>
      <w:r>
        <w:rPr>
          <w:rFonts w:ascii="宋体" w:hAnsi="宋体" w:cs="宋体"/>
          <w:sz w:val="24"/>
          <w:szCs w:val="24"/>
        </w:rPr>
        <w:t xml:space="preserve"> .......... </w:t>
      </w:r>
      <w:r>
        <w:rPr>
          <w:rFonts w:ascii="宋体" w:hAnsi="宋体" w:cs="宋体" w:hint="eastAsia"/>
          <w:sz w:val="24"/>
          <w:szCs w:val="24"/>
        </w:rPr>
        <w:t>额定</w:t>
      </w:r>
      <w:r>
        <w:rPr>
          <w:rFonts w:ascii="宋体" w:hAnsi="宋体" w:cs="宋体"/>
          <w:sz w:val="24"/>
          <w:szCs w:val="24"/>
        </w:rPr>
        <w:t xml:space="preserve"> 1000 </w:t>
      </w:r>
      <w:r>
        <w:rPr>
          <w:rFonts w:ascii="宋体" w:hAnsi="宋体" w:cs="宋体" w:hint="eastAsia"/>
          <w:sz w:val="24"/>
          <w:szCs w:val="24"/>
        </w:rPr>
        <w:t>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漏电</w:t>
      </w:r>
      <w:r>
        <w:rPr>
          <w:rFonts w:ascii="宋体" w:hAnsi="宋体" w:cs="宋体"/>
          <w:sz w:val="24"/>
          <w:szCs w:val="24"/>
        </w:rPr>
        <w:t xml:space="preserve"> .............. 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 xml:space="preserve"> 120 VAC </w:t>
      </w:r>
      <w:r>
        <w:rPr>
          <w:rFonts w:ascii="宋体" w:hAnsi="宋体" w:cs="宋体" w:hint="eastAsia"/>
          <w:sz w:val="24"/>
          <w:szCs w:val="24"/>
        </w:rPr>
        <w:t>时不超过</w:t>
      </w:r>
      <w:r>
        <w:rPr>
          <w:rFonts w:ascii="宋体" w:hAnsi="宋体" w:cs="宋体"/>
          <w:sz w:val="24"/>
          <w:szCs w:val="24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微安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输出信号（灵敏度）</w:t>
      </w:r>
      <w:r>
        <w:rPr>
          <w:rFonts w:ascii="宋体" w:hAnsi="宋体" w:cs="宋体"/>
          <w:sz w:val="24"/>
          <w:szCs w:val="24"/>
        </w:rPr>
        <w:t xml:space="preserve">. </w:t>
      </w:r>
      <w:r>
        <w:rPr>
          <w:rFonts w:ascii="宋体" w:hAnsi="宋体" w:cs="宋体" w:hint="eastAsia"/>
          <w:sz w:val="24"/>
          <w:szCs w:val="24"/>
        </w:rPr>
        <w:t>额定为</w:t>
      </w:r>
      <w:r>
        <w:rPr>
          <w:rFonts w:ascii="宋体" w:hAnsi="宋体" w:cs="宋体"/>
          <w:sz w:val="24"/>
          <w:szCs w:val="24"/>
        </w:rPr>
        <w:t xml:space="preserve"> 5 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 xml:space="preserve">V/V/mm Hg (5 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>V/V/133 Pa)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温度灵敏度</w:t>
      </w:r>
      <w:r>
        <w:rPr>
          <w:rFonts w:ascii="宋体" w:hAnsi="宋体" w:cs="宋体"/>
          <w:sz w:val="24"/>
          <w:szCs w:val="24"/>
        </w:rPr>
        <w:t xml:space="preserve"> ........ </w:t>
      </w:r>
      <w:r>
        <w:rPr>
          <w:rFonts w:ascii="宋体" w:hAnsi="宋体" w:cs="宋体" w:hint="eastAsia"/>
          <w:sz w:val="24"/>
          <w:szCs w:val="24"/>
        </w:rPr>
        <w:t>低于</w:t>
      </w:r>
      <w:r>
        <w:rPr>
          <w:rFonts w:ascii="宋体" w:hAnsi="宋体" w:cs="宋体"/>
          <w:sz w:val="24"/>
          <w:szCs w:val="24"/>
        </w:rPr>
        <w:t xml:space="preserve"> 0.1 mm Hg (13 Pa)/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标准传感器灵敏度</w:t>
      </w:r>
      <w:r>
        <w:rPr>
          <w:rFonts w:ascii="宋体" w:hAnsi="宋体" w:cs="宋体"/>
          <w:sz w:val="24"/>
          <w:szCs w:val="24"/>
        </w:rPr>
        <w:t xml:space="preserve"> .. 5 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 xml:space="preserve">V/V/mm Hg (5 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>V/V/133 Pa)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精度</w:t>
      </w:r>
      <w:r>
        <w:rPr>
          <w:rFonts w:ascii="宋体" w:hAnsi="宋体" w:cs="宋体"/>
          <w:sz w:val="24"/>
          <w:szCs w:val="24"/>
        </w:rPr>
        <w:t xml:space="preserve"> .............. </w:t>
      </w:r>
      <w:r>
        <w:rPr>
          <w:rFonts w:ascii="宋体" w:hAnsi="宋体" w:cs="宋体" w:hint="eastAsia"/>
          <w:sz w:val="24"/>
          <w:szCs w:val="24"/>
        </w:rPr>
        <w:t>读数的±</w:t>
      </w:r>
      <w:r>
        <w:rPr>
          <w:rFonts w:ascii="宋体" w:hAnsi="宋体" w:cs="宋体"/>
          <w:sz w:val="24"/>
          <w:szCs w:val="24"/>
        </w:rPr>
        <w:t xml:space="preserve">2% </w:t>
      </w:r>
      <w:r>
        <w:rPr>
          <w:rFonts w:ascii="宋体" w:hAnsi="宋体" w:cs="宋体" w:hint="eastAsia"/>
          <w:sz w:val="24"/>
          <w:szCs w:val="24"/>
        </w:rPr>
        <w:t>或±</w:t>
      </w:r>
      <w:r>
        <w:rPr>
          <w:rFonts w:ascii="宋体" w:hAnsi="宋体" w:cs="宋体"/>
          <w:sz w:val="24"/>
          <w:szCs w:val="24"/>
        </w:rPr>
        <w:t>1mmHg(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133 Pa)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取二者中较大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者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电桥平衡控制器</w:t>
      </w:r>
      <w:r>
        <w:rPr>
          <w:rFonts w:ascii="宋体" w:hAnsi="宋体" w:cs="宋体"/>
          <w:sz w:val="24"/>
          <w:szCs w:val="24"/>
        </w:rPr>
        <w:t xml:space="preserve"> .... </w:t>
      </w:r>
      <w:r>
        <w:rPr>
          <w:rFonts w:ascii="宋体" w:hAnsi="宋体" w:cs="宋体" w:hint="eastAsia"/>
          <w:sz w:val="24"/>
          <w:szCs w:val="24"/>
        </w:rPr>
        <w:t>心电监护仪应配有不加载传感器电桥的电桥平衡控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制器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电绝缘</w:t>
      </w:r>
      <w:r>
        <w:rPr>
          <w:rFonts w:ascii="宋体" w:hAnsi="宋体" w:cs="宋体"/>
          <w:sz w:val="24"/>
          <w:szCs w:val="24"/>
        </w:rPr>
        <w:t xml:space="preserve"> ....... .... </w:t>
      </w:r>
      <w:r>
        <w:rPr>
          <w:rFonts w:ascii="宋体" w:hAnsi="宋体" w:cs="宋体" w:hint="eastAsia"/>
          <w:sz w:val="24"/>
          <w:szCs w:val="24"/>
        </w:rPr>
        <w:t>对接地相关电路的绝缘耐压为有效值</w:t>
      </w:r>
      <w:r>
        <w:rPr>
          <w:rFonts w:ascii="宋体" w:hAnsi="宋体" w:cs="宋体"/>
          <w:sz w:val="24"/>
          <w:szCs w:val="24"/>
        </w:rPr>
        <w:t xml:space="preserve"> 4 kV</w:t>
      </w:r>
      <w:r>
        <w:rPr>
          <w:rFonts w:ascii="宋体" w:hAnsi="宋体" w:cs="宋体" w:hint="eastAsia"/>
          <w:sz w:val="24"/>
          <w:szCs w:val="24"/>
        </w:rPr>
        <w:t>、峰值</w:t>
      </w:r>
      <w:r>
        <w:rPr>
          <w:rFonts w:ascii="宋体" w:hAnsi="宋体" w:cs="宋体"/>
          <w:sz w:val="24"/>
          <w:szCs w:val="24"/>
        </w:rPr>
        <w:t xml:space="preserve"> 5.5 </w:t>
      </w:r>
      <w:r>
        <w:rPr>
          <w:rFonts w:ascii="宋体" w:hAnsi="宋体" w:cs="宋体"/>
          <w:sz w:val="24"/>
          <w:szCs w:val="24"/>
        </w:rPr>
        <w:tab/>
        <w:t>kV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回零精度</w:t>
      </w:r>
      <w:r>
        <w:rPr>
          <w:rFonts w:ascii="宋体" w:hAnsi="宋体" w:cs="宋体"/>
          <w:sz w:val="24"/>
          <w:szCs w:val="24"/>
        </w:rPr>
        <w:t xml:space="preserve"> ....... .. 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1.0 mm Hg (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133 Pa)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回零范围</w:t>
      </w:r>
      <w:r>
        <w:rPr>
          <w:rFonts w:ascii="宋体" w:hAnsi="宋体" w:cs="宋体"/>
          <w:sz w:val="24"/>
          <w:szCs w:val="24"/>
        </w:rPr>
        <w:t xml:space="preserve"> .......... </w:t>
      </w:r>
      <w:r>
        <w:rPr>
          <w:rFonts w:ascii="宋体" w:hAnsi="宋体" w:cs="宋体" w:hint="eastAsia"/>
          <w:sz w:val="24"/>
          <w:szCs w:val="24"/>
        </w:rPr>
        <w:t>最低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150 mm Hg (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19998 Pa)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频率响应</w:t>
      </w:r>
      <w:r>
        <w:rPr>
          <w:rFonts w:ascii="宋体" w:hAnsi="宋体" w:cs="宋体"/>
          <w:sz w:val="24"/>
          <w:szCs w:val="24"/>
        </w:rPr>
        <w:t xml:space="preserve"> .......... 0 Hz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10 Hz</w:t>
      </w:r>
    </w:p>
    <w:p w:rsidR="006753E5" w:rsidRDefault="006753E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漏电</w:t>
      </w:r>
      <w:r>
        <w:rPr>
          <w:rFonts w:ascii="宋体" w:hAnsi="宋体" w:cs="宋体"/>
          <w:sz w:val="24"/>
          <w:szCs w:val="24"/>
        </w:rPr>
        <w:t xml:space="preserve"> .............. 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 xml:space="preserve"> 120 VAC </w:t>
      </w:r>
      <w:r>
        <w:rPr>
          <w:rFonts w:ascii="宋体" w:hAnsi="宋体" w:cs="宋体" w:hint="eastAsia"/>
          <w:sz w:val="24"/>
          <w:szCs w:val="24"/>
        </w:rPr>
        <w:t>时不超过</w:t>
      </w:r>
      <w:r>
        <w:rPr>
          <w:rFonts w:ascii="宋体" w:hAnsi="宋体" w:cs="宋体"/>
          <w:sz w:val="24"/>
          <w:szCs w:val="24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微安</w:t>
      </w:r>
    </w:p>
    <w:p w:rsidR="006753E5" w:rsidRDefault="006753E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6753E5" w:rsidRDefault="006753E5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753E5" w:rsidRDefault="006753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753E5" w:rsidRDefault="006753E5" w:rsidP="00076D8A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753E5" w:rsidRDefault="006753E5" w:rsidP="00076D8A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753E5" w:rsidRDefault="006753E5" w:rsidP="00076D8A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753E5" w:rsidRDefault="006753E5">
      <w:pPr>
        <w:rPr>
          <w:rFonts w:cs="Times New Roman"/>
        </w:rPr>
      </w:pPr>
    </w:p>
    <w:p w:rsidR="006753E5" w:rsidRDefault="006753E5">
      <w:pPr>
        <w:rPr>
          <w:rFonts w:cs="Times New Roman"/>
        </w:rPr>
      </w:pPr>
    </w:p>
    <w:sectPr w:rsidR="006753E5" w:rsidSect="00C0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9EE1"/>
    <w:multiLevelType w:val="singleLevel"/>
    <w:tmpl w:val="5AA89EE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7B49D6"/>
    <w:rsid w:val="00076D8A"/>
    <w:rsid w:val="006753E5"/>
    <w:rsid w:val="007264B3"/>
    <w:rsid w:val="00B96FA1"/>
    <w:rsid w:val="00C02B2D"/>
    <w:rsid w:val="297B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2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366</Words>
  <Characters>2091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大煎饼</dc:creator>
  <cp:keywords/>
  <dc:description/>
  <cp:lastModifiedBy>MC SYSTEM</cp:lastModifiedBy>
  <cp:revision>2</cp:revision>
  <dcterms:created xsi:type="dcterms:W3CDTF">2018-03-14T03:50:00Z</dcterms:created>
  <dcterms:modified xsi:type="dcterms:W3CDTF">2018-03-28T10:02:00Z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