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8E" w:rsidRDefault="005E3F8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5E3F8E" w:rsidRDefault="005E3F8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呼吸湿化治疗仪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5E3F8E" w:rsidRDefault="005E3F8E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5E3F8E" w:rsidRDefault="005E3F8E" w:rsidP="00BA25E4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本次商谈的内容为连云港市第一人民医院呼吸湿化治疗仪采购，卖方负责将呼吸湿化治疗仪运抵买方指定机房，完成安装，检测、验收合格，交付买方使用，即交钥匙工程。</w:t>
      </w:r>
    </w:p>
    <w:p w:rsidR="005E3F8E" w:rsidRDefault="005E3F8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5E3F8E" w:rsidRPr="00D46847" w:rsidRDefault="005E3F8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温度控制范围：</w:t>
      </w:r>
      <w:r w:rsidRPr="0054240D">
        <w:rPr>
          <w:rFonts w:ascii="宋体" w:hAnsi="宋体" w:cs="宋体"/>
          <w:color w:val="000000"/>
          <w:sz w:val="24"/>
          <w:szCs w:val="24"/>
        </w:rPr>
        <w:t>31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℃，</w:t>
      </w:r>
      <w:r w:rsidRPr="0054240D">
        <w:rPr>
          <w:rFonts w:ascii="宋体" w:hAnsi="宋体" w:cs="宋体"/>
          <w:color w:val="000000"/>
          <w:sz w:val="24"/>
          <w:szCs w:val="24"/>
        </w:rPr>
        <w:t>34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℃，</w:t>
      </w:r>
      <w:r w:rsidRPr="0054240D">
        <w:rPr>
          <w:rFonts w:ascii="宋体" w:hAnsi="宋体" w:cs="宋体"/>
          <w:color w:val="000000"/>
          <w:sz w:val="24"/>
          <w:szCs w:val="24"/>
        </w:rPr>
        <w:t>37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℃。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一体化加温湿化器，湿度输出范围：</w:t>
      </w:r>
      <w:r w:rsidRPr="0054240D">
        <w:rPr>
          <w:rFonts w:ascii="宋体" w:hAnsi="宋体" w:cs="宋体"/>
          <w:color w:val="000000"/>
          <w:sz w:val="24"/>
          <w:szCs w:val="24"/>
        </w:rPr>
        <w:t>32–44mgH2O/L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一体化流量调节，范围：</w:t>
      </w:r>
      <w:r w:rsidRPr="0054240D">
        <w:rPr>
          <w:rFonts w:ascii="宋体" w:hAnsi="宋体" w:cs="宋体"/>
          <w:color w:val="000000"/>
          <w:sz w:val="24"/>
          <w:szCs w:val="24"/>
        </w:rPr>
        <w:t>2–60 L/min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一体化实时氧浓度监测，无氧电池消耗，范围：</w:t>
      </w:r>
      <w:r w:rsidRPr="0054240D">
        <w:rPr>
          <w:rFonts w:ascii="宋体" w:hAnsi="宋体" w:cs="宋体"/>
          <w:color w:val="000000"/>
          <w:sz w:val="24"/>
          <w:szCs w:val="24"/>
        </w:rPr>
        <w:t>21%~100%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5.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空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氧混合的氧浓度范围：</w:t>
      </w:r>
      <w:r w:rsidRPr="0054240D">
        <w:rPr>
          <w:rFonts w:ascii="宋体" w:hAnsi="宋体" w:cs="宋体"/>
          <w:color w:val="000000"/>
          <w:sz w:val="24"/>
          <w:szCs w:val="24"/>
        </w:rPr>
        <w:t>21%~100%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6.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加温湿化器的湿化水罐：由水瓶自动加水，可变容积≤</w:t>
      </w:r>
      <w:r w:rsidRPr="0054240D">
        <w:rPr>
          <w:rFonts w:ascii="宋体" w:hAnsi="宋体" w:cs="宋体"/>
          <w:color w:val="000000"/>
          <w:sz w:val="24"/>
          <w:szCs w:val="24"/>
        </w:rPr>
        <w:t>280mL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，顺应性≤</w:t>
      </w:r>
      <w:r w:rsidRPr="0054240D">
        <w:rPr>
          <w:rFonts w:ascii="宋体" w:hAnsi="宋体" w:cs="宋体"/>
          <w:color w:val="000000"/>
          <w:sz w:val="24"/>
          <w:szCs w:val="24"/>
        </w:rPr>
        <w:t>0.4mL/cm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水柱；最大工作压力≥</w:t>
      </w:r>
      <w:r w:rsidRPr="0054240D">
        <w:rPr>
          <w:rFonts w:ascii="宋体" w:hAnsi="宋体" w:cs="宋体"/>
          <w:color w:val="000000"/>
          <w:sz w:val="24"/>
          <w:szCs w:val="24"/>
        </w:rPr>
        <w:t>80cm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水柱，最大峰流量≥</w:t>
      </w:r>
      <w:r w:rsidRPr="0054240D">
        <w:rPr>
          <w:rFonts w:ascii="宋体" w:hAnsi="宋体" w:cs="宋体"/>
          <w:color w:val="000000"/>
          <w:sz w:val="24"/>
          <w:szCs w:val="24"/>
        </w:rPr>
        <w:t>180L/min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7.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呼吸管路性能：螺旋加热丝，带温度监控。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8.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连接界面：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8.1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大、中、小叁种尺寸硅胶</w:t>
      </w:r>
      <w:r w:rsidRPr="0054240D">
        <w:rPr>
          <w:rFonts w:ascii="宋体" w:hAnsi="宋体" w:cs="宋体"/>
          <w:color w:val="000000"/>
          <w:sz w:val="24"/>
          <w:szCs w:val="24"/>
        </w:rPr>
        <w:t>(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不含乳胶</w:t>
      </w:r>
      <w:r w:rsidRPr="0054240D">
        <w:rPr>
          <w:rFonts w:ascii="宋体" w:hAnsi="宋体" w:cs="宋体"/>
          <w:color w:val="000000"/>
          <w:sz w:val="24"/>
          <w:szCs w:val="24"/>
        </w:rPr>
        <w:t>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鼻塞的接头。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8.2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气管插管</w:t>
      </w:r>
      <w:r w:rsidRPr="0054240D">
        <w:rPr>
          <w:rFonts w:ascii="宋体" w:cs="Times New Roman"/>
          <w:color w:val="000000"/>
          <w:sz w:val="24"/>
          <w:szCs w:val="24"/>
        </w:rPr>
        <w:t>\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气管切开套管接头。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8.3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面罩接头。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9.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消毒用管路，可进行设备自身消毒。</w:t>
      </w:r>
    </w:p>
    <w:p w:rsidR="005E3F8E" w:rsidRPr="0054240D" w:rsidRDefault="005E3F8E" w:rsidP="00BA25E4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10.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具有以下各种报警功能指示：管路漏气报警，水罐缺水报警，管路连接报警，查看手册报警。</w:t>
      </w:r>
    </w:p>
    <w:p w:rsidR="005E3F8E" w:rsidRPr="00A82A80" w:rsidRDefault="005E3F8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5E3F8E" w:rsidRDefault="005E3F8E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5E3F8E" w:rsidRDefault="005E3F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5E3F8E" w:rsidRDefault="005E3F8E" w:rsidP="00BA25E4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5E3F8E" w:rsidRDefault="005E3F8E" w:rsidP="00BA25E4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5E3F8E" w:rsidRDefault="005E3F8E" w:rsidP="00BA25E4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5E3F8E" w:rsidRDefault="005E3F8E">
      <w:pPr>
        <w:rPr>
          <w:rFonts w:cs="Times New Roman"/>
        </w:rPr>
      </w:pPr>
      <w:bookmarkStart w:id="0" w:name="_GoBack"/>
      <w:bookmarkEnd w:id="0"/>
    </w:p>
    <w:p w:rsidR="005E3F8E" w:rsidRDefault="005E3F8E">
      <w:pPr>
        <w:rPr>
          <w:rFonts w:ascii="宋体" w:cs="Times New Roman"/>
          <w:sz w:val="24"/>
          <w:szCs w:val="24"/>
        </w:rPr>
      </w:pPr>
    </w:p>
    <w:sectPr w:rsidR="005E3F8E" w:rsidSect="004A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8E" w:rsidRDefault="005E3F8E" w:rsidP="00A82A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E3F8E" w:rsidRDefault="005E3F8E" w:rsidP="00A82A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8E" w:rsidRDefault="005E3F8E" w:rsidP="00A82A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E3F8E" w:rsidRDefault="005E3F8E" w:rsidP="00A82A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D79C3"/>
    <w:rsid w:val="00373FC1"/>
    <w:rsid w:val="003E6052"/>
    <w:rsid w:val="00433762"/>
    <w:rsid w:val="004A047C"/>
    <w:rsid w:val="004A45F0"/>
    <w:rsid w:val="004C253C"/>
    <w:rsid w:val="004F6592"/>
    <w:rsid w:val="0054240D"/>
    <w:rsid w:val="005A24EE"/>
    <w:rsid w:val="005E3F8E"/>
    <w:rsid w:val="008068F1"/>
    <w:rsid w:val="00880FBC"/>
    <w:rsid w:val="009C705A"/>
    <w:rsid w:val="00A60D47"/>
    <w:rsid w:val="00A658E6"/>
    <w:rsid w:val="00A82A80"/>
    <w:rsid w:val="00AB31CD"/>
    <w:rsid w:val="00B1476C"/>
    <w:rsid w:val="00B6338F"/>
    <w:rsid w:val="00BA25E4"/>
    <w:rsid w:val="00C10BD9"/>
    <w:rsid w:val="00C55456"/>
    <w:rsid w:val="00CA594E"/>
    <w:rsid w:val="00D46847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7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4A047C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A8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A8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2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2A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169</Words>
  <Characters>964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2017-04-25T08:21:00Z</dcterms:created>
  <dcterms:modified xsi:type="dcterms:W3CDTF">2018-03-28T09:56:00Z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