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7B" w:rsidRDefault="003B777B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3B777B" w:rsidRDefault="003B777B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膀胱扫描仪参数要求</w:t>
      </w:r>
    </w:p>
    <w:p w:rsidR="003B777B" w:rsidRDefault="003B777B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3B777B" w:rsidRDefault="003B777B" w:rsidP="001913A6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本次商谈的内容为连云港市第一人民医院膀胱扫描仪采购，卖方负责将膀胱扫描仪运抵买方指定机房，完成安装，检测、验收合格，交付买方使用，即交钥匙工程。</w:t>
      </w:r>
    </w:p>
    <w:p w:rsidR="003B777B" w:rsidRPr="008435FD" w:rsidRDefault="003B777B">
      <w:pPr>
        <w:numPr>
          <w:ilvl w:val="0"/>
          <w:numId w:val="1"/>
        </w:num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参数要求：</w:t>
      </w:r>
    </w:p>
    <w:p w:rsidR="003B777B" w:rsidRDefault="003B777B" w:rsidP="008435FD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数量：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台</w:t>
      </w:r>
    </w:p>
    <w:p w:rsidR="003B777B" w:rsidRDefault="003B777B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供电方式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>7.4V</w:t>
      </w:r>
      <w:r>
        <w:rPr>
          <w:rFonts w:ascii="宋体" w:hAnsi="宋体" w:cs="宋体" w:hint="eastAsia"/>
          <w:sz w:val="24"/>
          <w:szCs w:val="24"/>
        </w:rPr>
        <w:t>锂聚合物电池内部供电。</w:t>
      </w:r>
    </w:p>
    <w:p w:rsidR="003B777B" w:rsidRDefault="003B777B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重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量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约</w:t>
      </w:r>
      <w:r>
        <w:rPr>
          <w:rFonts w:ascii="宋体" w:hAnsi="宋体" w:cs="宋体"/>
          <w:sz w:val="24"/>
          <w:szCs w:val="24"/>
        </w:rPr>
        <w:t>1.8 KG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3B777B" w:rsidRDefault="003B777B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*3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显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示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”</w:t>
      </w:r>
      <w:r>
        <w:rPr>
          <w:rFonts w:ascii="宋体" w:hAnsi="宋体" w:cs="宋体"/>
          <w:sz w:val="24"/>
          <w:szCs w:val="24"/>
        </w:rPr>
        <w:t xml:space="preserve">TFT  LCD </w:t>
      </w:r>
      <w:r>
        <w:rPr>
          <w:rFonts w:ascii="宋体" w:hAnsi="宋体" w:cs="宋体" w:hint="eastAsia"/>
          <w:sz w:val="24"/>
          <w:szCs w:val="24"/>
        </w:rPr>
        <w:t>彩色液晶屏。</w:t>
      </w:r>
    </w:p>
    <w:p w:rsidR="003B777B" w:rsidRDefault="003B777B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*4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测量模式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种：男性模式、女性模式、儿科模式、体模模式。</w:t>
      </w:r>
    </w:p>
    <w:p w:rsidR="003B777B" w:rsidRDefault="003B777B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*5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显示内容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测量结果、位置提示、</w:t>
      </w:r>
      <w:r>
        <w:rPr>
          <w:rFonts w:ascii="宋体" w:hAnsi="宋体" w:cs="宋体"/>
          <w:sz w:val="24"/>
          <w:szCs w:val="24"/>
        </w:rPr>
        <w:t>B</w:t>
      </w:r>
      <w:r>
        <w:rPr>
          <w:rFonts w:ascii="宋体" w:hAnsi="宋体" w:cs="宋体" w:hint="eastAsia"/>
          <w:sz w:val="24"/>
          <w:szCs w:val="24"/>
        </w:rPr>
        <w:t>型图像页面显示。</w:t>
      </w:r>
    </w:p>
    <w:p w:rsidR="003B777B" w:rsidRDefault="003B777B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*6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校正功能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具备体积校正功能。</w:t>
      </w:r>
    </w:p>
    <w:p w:rsidR="003B777B" w:rsidRDefault="003B777B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*7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校正值保护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密钥保护。</w:t>
      </w:r>
    </w:p>
    <w:p w:rsidR="003B777B" w:rsidRDefault="003B777B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*8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图像显示功能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实时显示膀胱形态图像。</w:t>
      </w:r>
    </w:p>
    <w:p w:rsidR="003B777B" w:rsidRDefault="003B777B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9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探测深度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≥</w:t>
      </w:r>
      <w:r>
        <w:rPr>
          <w:rFonts w:ascii="宋体" w:hAnsi="宋体" w:cs="宋体"/>
          <w:sz w:val="24"/>
          <w:szCs w:val="24"/>
        </w:rPr>
        <w:t>140 mm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3B777B" w:rsidRDefault="003B777B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10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探头频率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>2.6MHz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3B777B" w:rsidRDefault="003B777B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11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充电装置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电源适配器输入电压：</w:t>
      </w:r>
      <w:r>
        <w:rPr>
          <w:rFonts w:ascii="宋体" w:hAnsi="宋体" w:cs="宋体"/>
          <w:sz w:val="24"/>
          <w:szCs w:val="24"/>
        </w:rPr>
        <w:t>AC100V</w:t>
      </w:r>
      <w:r>
        <w:rPr>
          <w:rFonts w:ascii="宋体" w:hAnsi="宋体" w:cs="宋体" w:hint="eastAsia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240V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/>
          <w:sz w:val="24"/>
          <w:szCs w:val="24"/>
        </w:rPr>
        <w:t>50/60Hz</w:t>
      </w:r>
      <w:r>
        <w:rPr>
          <w:rFonts w:ascii="宋体" w:hAnsi="宋体" w:cs="宋体" w:hint="eastAsia"/>
          <w:sz w:val="24"/>
          <w:szCs w:val="24"/>
        </w:rPr>
        <w:t>；电源适配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器输出电压：</w:t>
      </w:r>
      <w:r>
        <w:rPr>
          <w:rFonts w:ascii="宋体" w:hAnsi="宋体" w:cs="宋体"/>
          <w:sz w:val="24"/>
          <w:szCs w:val="24"/>
        </w:rPr>
        <w:t>9.0V</w:t>
      </w:r>
      <w:r>
        <w:rPr>
          <w:rFonts w:ascii="宋体" w:hAnsi="宋体" w:cs="宋体" w:hint="eastAsia"/>
          <w:sz w:val="24"/>
          <w:szCs w:val="24"/>
        </w:rPr>
        <w:t>。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3B777B" w:rsidRDefault="003B777B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12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扫描角度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>120</w:t>
      </w:r>
      <w:r>
        <w:rPr>
          <w:rFonts w:ascii="宋体" w:hAnsi="宋体" w:cs="宋体" w:hint="eastAsia"/>
          <w:sz w:val="24"/>
          <w:szCs w:val="24"/>
        </w:rPr>
        <w:t>度。</w:t>
      </w:r>
    </w:p>
    <w:p w:rsidR="003B777B" w:rsidRDefault="003B777B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*13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扫描幅数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>12</w:t>
      </w:r>
      <w:r>
        <w:rPr>
          <w:rFonts w:ascii="宋体" w:hAnsi="宋体" w:cs="宋体" w:hint="eastAsia"/>
          <w:sz w:val="24"/>
          <w:szCs w:val="24"/>
        </w:rPr>
        <w:t>幅</w:t>
      </w:r>
      <w:r>
        <w:rPr>
          <w:rFonts w:ascii="宋体" w:hAnsi="宋体" w:cs="宋体"/>
          <w:sz w:val="24"/>
          <w:szCs w:val="24"/>
        </w:rPr>
        <w:t>/24</w:t>
      </w:r>
      <w:r>
        <w:rPr>
          <w:rFonts w:ascii="宋体" w:hAnsi="宋体" w:cs="宋体" w:hint="eastAsia"/>
          <w:sz w:val="24"/>
          <w:szCs w:val="24"/>
        </w:rPr>
        <w:t>幅。</w:t>
      </w:r>
    </w:p>
    <w:p w:rsidR="003B777B" w:rsidRDefault="003B777B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14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测量范围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0-999 ml 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3B777B" w:rsidRDefault="003B777B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15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测量精度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±≤</w:t>
      </w:r>
      <w:r>
        <w:rPr>
          <w:rFonts w:ascii="宋体" w:hAnsi="宋体" w:cs="宋体"/>
          <w:sz w:val="24"/>
          <w:szCs w:val="24"/>
        </w:rPr>
        <w:t>15%</w:t>
      </w:r>
      <w:r>
        <w:rPr>
          <w:rFonts w:ascii="宋体" w:hAnsi="宋体" w:cs="宋体" w:hint="eastAsia"/>
          <w:sz w:val="24"/>
          <w:szCs w:val="24"/>
        </w:rPr>
        <w:t>，±</w:t>
      </w:r>
      <w:r>
        <w:rPr>
          <w:rFonts w:ascii="宋体" w:hAnsi="宋体" w:cs="宋体"/>
          <w:sz w:val="24"/>
          <w:szCs w:val="24"/>
        </w:rPr>
        <w:t>15ml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3B777B" w:rsidRDefault="003B777B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*16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储存容量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>50</w:t>
      </w:r>
      <w:r>
        <w:rPr>
          <w:rFonts w:ascii="宋体" w:hAnsi="宋体" w:cs="宋体" w:hint="eastAsia"/>
          <w:sz w:val="24"/>
          <w:szCs w:val="24"/>
        </w:rPr>
        <w:t>个病例，</w:t>
      </w:r>
      <w:r>
        <w:rPr>
          <w:rFonts w:ascii="宋体" w:hAnsi="宋体" w:cs="宋体"/>
          <w:sz w:val="24"/>
          <w:szCs w:val="24"/>
        </w:rPr>
        <w:t>600</w:t>
      </w:r>
      <w:r>
        <w:rPr>
          <w:rFonts w:ascii="宋体" w:hAnsi="宋体" w:cs="宋体" w:hint="eastAsia"/>
          <w:sz w:val="24"/>
          <w:szCs w:val="24"/>
        </w:rPr>
        <w:t>幅图像。</w:t>
      </w:r>
    </w:p>
    <w:p w:rsidR="003B777B" w:rsidRDefault="003B777B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17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病例管理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存贮、浏览、导出到计算机。</w:t>
      </w:r>
    </w:p>
    <w:p w:rsidR="003B777B" w:rsidRDefault="003B777B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输出接口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>USB</w:t>
      </w:r>
      <w:r>
        <w:rPr>
          <w:rFonts w:ascii="宋体" w:hAnsi="宋体" w:cs="宋体" w:hint="eastAsia"/>
          <w:sz w:val="24"/>
          <w:szCs w:val="24"/>
        </w:rPr>
        <w:t>接口：存储数据、升级软件；</w:t>
      </w:r>
    </w:p>
    <w:p w:rsidR="003B777B" w:rsidRDefault="003B777B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打印机接口：接打印机，对字符、图形图像进行打印。</w:t>
      </w:r>
    </w:p>
    <w:p w:rsidR="003B777B" w:rsidRDefault="003B777B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19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软件升级方式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用户本地升级。</w:t>
      </w:r>
    </w:p>
    <w:p w:rsidR="003B777B" w:rsidRDefault="003B777B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*20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打印选择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医生根据需要选择打印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12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14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16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18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>20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22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幅图像。</w:t>
      </w:r>
    </w:p>
    <w:p w:rsidR="003B777B" w:rsidRDefault="003B777B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*21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产品认证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认证、</w:t>
      </w:r>
      <w:r>
        <w:rPr>
          <w:rFonts w:ascii="宋体" w:hAnsi="宋体" w:cs="宋体"/>
          <w:sz w:val="24"/>
          <w:szCs w:val="24"/>
        </w:rPr>
        <w:t>TGA</w:t>
      </w:r>
      <w:r>
        <w:rPr>
          <w:rFonts w:ascii="宋体" w:hAnsi="宋体" w:cs="宋体" w:hint="eastAsia"/>
          <w:sz w:val="24"/>
          <w:szCs w:val="24"/>
        </w:rPr>
        <w:t>认证、</w:t>
      </w:r>
      <w:r>
        <w:rPr>
          <w:rFonts w:ascii="宋体" w:hAnsi="宋体" w:cs="宋体"/>
          <w:sz w:val="24"/>
          <w:szCs w:val="24"/>
        </w:rPr>
        <w:t>RoSH</w:t>
      </w:r>
      <w:r>
        <w:rPr>
          <w:rFonts w:ascii="宋体" w:hAnsi="宋体" w:cs="宋体" w:hint="eastAsia"/>
          <w:sz w:val="24"/>
          <w:szCs w:val="24"/>
        </w:rPr>
        <w:t>认证、</w:t>
      </w:r>
      <w:r>
        <w:rPr>
          <w:rFonts w:ascii="宋体" w:hAnsi="宋体" w:cs="宋体"/>
          <w:sz w:val="24"/>
          <w:szCs w:val="24"/>
        </w:rPr>
        <w:t>ISO9001:2008</w:t>
      </w:r>
      <w:r>
        <w:rPr>
          <w:rFonts w:ascii="宋体" w:hAnsi="宋体" w:cs="宋体" w:hint="eastAsia"/>
          <w:sz w:val="24"/>
          <w:szCs w:val="24"/>
        </w:rPr>
        <w:t>认证、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>ISO13485:2003</w:t>
      </w:r>
      <w:r>
        <w:rPr>
          <w:rFonts w:ascii="宋体" w:hAnsi="宋体" w:cs="宋体" w:hint="eastAsia"/>
          <w:sz w:val="24"/>
          <w:szCs w:val="24"/>
        </w:rPr>
        <w:t>认证。</w:t>
      </w:r>
    </w:p>
    <w:p w:rsidR="003B777B" w:rsidRDefault="003B777B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*22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产品专利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国家发明专利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项。一种新型膀胱扫描仪及其检测方法；超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声波探头超声换能器转动装置；有调压装置的超声波探头；一种多阵列超声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探头（审核中）；提供了一种超声容积测量探头及其测量方法（审核中）。</w:t>
      </w:r>
    </w:p>
    <w:p w:rsidR="003B777B" w:rsidRDefault="003B777B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*23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产品注册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注册、国内注册。</w:t>
      </w:r>
    </w:p>
    <w:p w:rsidR="003B777B" w:rsidRDefault="003B777B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*24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产品资料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国内临床试验及报告。</w:t>
      </w:r>
    </w:p>
    <w:p w:rsidR="003B777B" w:rsidRDefault="003B777B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</w:p>
    <w:p w:rsidR="003B777B" w:rsidRDefault="003B777B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bookmarkStart w:id="0" w:name="_GoBack"/>
      <w:bookmarkEnd w:id="0"/>
    </w:p>
    <w:p w:rsidR="003B777B" w:rsidRDefault="003B777B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3B777B" w:rsidRDefault="003B777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3B777B" w:rsidRDefault="003B777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3B777B" w:rsidRDefault="003B777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3B777B" w:rsidRDefault="003B777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3B777B" w:rsidRDefault="003B777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3B777B" w:rsidRDefault="003B777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3B777B" w:rsidRDefault="003B777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3B777B" w:rsidRDefault="003B777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3B777B" w:rsidRDefault="003B777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3B777B" w:rsidRDefault="003B777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3B777B" w:rsidRDefault="003B777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3B777B" w:rsidRDefault="003B777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3B777B" w:rsidRDefault="003B777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3B777B" w:rsidRDefault="003B777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3B777B" w:rsidRDefault="003B777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3B777B" w:rsidRDefault="003B777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3B777B" w:rsidRDefault="003B777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3B777B" w:rsidRDefault="003B777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3B777B" w:rsidRDefault="003B777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3B777B" w:rsidRDefault="003B777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3B777B" w:rsidRDefault="003B777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3B777B" w:rsidRDefault="003B777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3B777B" w:rsidRDefault="003B777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3B777B" w:rsidRDefault="003B777B">
      <w:pPr>
        <w:rPr>
          <w:rFonts w:cs="Times New Roman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sectPr w:rsidR="003B777B" w:rsidSect="002D2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89E38"/>
    <w:multiLevelType w:val="singleLevel"/>
    <w:tmpl w:val="5AA89E38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C9B5C56"/>
    <w:rsid w:val="001913A6"/>
    <w:rsid w:val="002D29D4"/>
    <w:rsid w:val="003B777B"/>
    <w:rsid w:val="00601017"/>
    <w:rsid w:val="00602F75"/>
    <w:rsid w:val="006E0C7A"/>
    <w:rsid w:val="008435FD"/>
    <w:rsid w:val="009872B5"/>
    <w:rsid w:val="00C86A9E"/>
    <w:rsid w:val="00D82470"/>
    <w:rsid w:val="0C9B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9D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219</Words>
  <Characters>1251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大煎饼</dc:creator>
  <cp:keywords/>
  <dc:description/>
  <cp:lastModifiedBy>MC SYSTEM</cp:lastModifiedBy>
  <cp:revision>3</cp:revision>
  <dcterms:created xsi:type="dcterms:W3CDTF">2018-03-14T03:43:00Z</dcterms:created>
  <dcterms:modified xsi:type="dcterms:W3CDTF">2018-03-28T09:52:00Z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