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A2" w:rsidRDefault="007806A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7806A2" w:rsidRDefault="007806A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84615">
        <w:rPr>
          <w:rFonts w:cs="宋体" w:hint="eastAsia"/>
          <w:b/>
          <w:bCs/>
          <w:sz w:val="28"/>
          <w:szCs w:val="28"/>
        </w:rPr>
        <w:t>石蜡组织包埋机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7806A2" w:rsidRDefault="007806A2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7806A2" w:rsidRDefault="007806A2" w:rsidP="00062341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C84615">
        <w:rPr>
          <w:rFonts w:ascii="宋体" w:hAnsi="宋体" w:cs="宋体" w:hint="eastAsia"/>
          <w:sz w:val="24"/>
          <w:szCs w:val="24"/>
        </w:rPr>
        <w:t>石蜡组织包埋机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C84615">
        <w:rPr>
          <w:rFonts w:ascii="宋体" w:hAnsi="宋体" w:cs="宋体" w:hint="eastAsia"/>
          <w:sz w:val="24"/>
          <w:szCs w:val="24"/>
        </w:rPr>
        <w:t>石蜡组织包埋机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7806A2" w:rsidRDefault="007806A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7806A2" w:rsidRPr="00137454" w:rsidRDefault="007806A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cs="宋体"/>
          <w:b/>
          <w:bCs/>
          <w:kern w:val="0"/>
          <w:sz w:val="24"/>
          <w:szCs w:val="24"/>
        </w:rPr>
        <w:t>1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t>（一）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热台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进口品牌，分体式组织包埋机，适合左右利手应用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2.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独一无二的扶手设计，降低疲劳，有效隔热，防止烫伤，防止组织滑落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3.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可拆式加热镊子架，可放置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 6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把镊子，从两侧进行操作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4.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独立冷台可以随意放置在热台的两侧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5.  5.7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英寸</w:t>
      </w:r>
      <w:r w:rsidRPr="00C84615">
        <w:rPr>
          <w:rFonts w:ascii="宋体" w:cs="宋体"/>
          <w:b/>
          <w:bCs/>
          <w:kern w:val="0"/>
          <w:sz w:val="24"/>
          <w:szCs w:val="24"/>
        </w:rPr>
        <w:t>LCD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可触式电容屏幕，无多级菜单，操作简便，灵敏，耐用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6.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石蜡出口的触发开关高度可调，甚至可以翻至后方而使用脚踏开关，这样便于大型组织的包埋，也可以选配脚踏开关控制石蜡分配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7.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工作区域配有优化的废蜡导流系统，废蜡收集槽</w:t>
      </w:r>
      <w:r w:rsidRPr="00C84615">
        <w:rPr>
          <w:rFonts w:ascii="宋体" w:cs="宋体"/>
          <w:b/>
          <w:bCs/>
          <w:kern w:val="0"/>
          <w:sz w:val="24"/>
          <w:szCs w:val="24"/>
        </w:rPr>
        <w:t>2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个，防止石蜡漫溢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8.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石蜡流量可以通过喷嘴上方的旋钮调节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9.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标配</w:t>
      </w:r>
      <w:r w:rsidRPr="00C84615">
        <w:rPr>
          <w:rFonts w:ascii="宋体" w:cs="宋体"/>
          <w:b/>
          <w:bCs/>
          <w:kern w:val="0"/>
          <w:sz w:val="24"/>
          <w:szCs w:val="24"/>
        </w:rPr>
        <w:t>LED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灯照明，耐用，抗疲劳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10.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速冷点面积大于</w:t>
      </w:r>
      <w:r w:rsidRPr="00C84615">
        <w:rPr>
          <w:rFonts w:ascii="宋体" w:cs="宋体"/>
          <w:b/>
          <w:bCs/>
          <w:kern w:val="0"/>
          <w:sz w:val="24"/>
          <w:szCs w:val="24"/>
        </w:rPr>
        <w:t>6.5cm</w:t>
      </w:r>
      <w:r w:rsidRPr="00C84615">
        <w:rPr>
          <w:b/>
          <w:bCs/>
          <w:kern w:val="0"/>
          <w:sz w:val="24"/>
          <w:szCs w:val="24"/>
        </w:rPr>
        <w:t></w:t>
      </w:r>
      <w:r w:rsidRPr="00C84615">
        <w:rPr>
          <w:rFonts w:ascii="宋体" w:cs="宋体"/>
          <w:b/>
          <w:bCs/>
          <w:kern w:val="0"/>
          <w:sz w:val="24"/>
          <w:szCs w:val="24"/>
        </w:rPr>
        <w:t>6.5cm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，可满足超大包埋盒的包埋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11.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石蜡槽容量</w:t>
      </w:r>
      <w:r w:rsidRPr="00C84615">
        <w:rPr>
          <w:rFonts w:ascii="宋体" w:cs="宋体"/>
          <w:b/>
          <w:bCs/>
          <w:kern w:val="0"/>
          <w:sz w:val="24"/>
          <w:szCs w:val="24"/>
        </w:rPr>
        <w:t>:4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升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12.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包埋盒加热槽</w:t>
      </w:r>
      <w:r w:rsidRPr="00C84615">
        <w:rPr>
          <w:rFonts w:ascii="宋体" w:cs="宋体"/>
          <w:b/>
          <w:bCs/>
          <w:kern w:val="0"/>
          <w:sz w:val="24"/>
          <w:szCs w:val="24"/>
        </w:rPr>
        <w:t>/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模具加热槽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: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容量约</w:t>
      </w:r>
      <w:r w:rsidRPr="00C84615">
        <w:rPr>
          <w:rFonts w:ascii="宋体" w:cs="宋体"/>
          <w:b/>
          <w:bCs/>
          <w:kern w:val="0"/>
          <w:sz w:val="24"/>
          <w:szCs w:val="24"/>
        </w:rPr>
        <w:t>100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个包埋盒或</w:t>
      </w:r>
      <w:r w:rsidRPr="00C84615">
        <w:rPr>
          <w:rFonts w:ascii="宋体" w:cs="宋体"/>
          <w:b/>
          <w:bCs/>
          <w:kern w:val="0"/>
          <w:sz w:val="24"/>
          <w:szCs w:val="24"/>
        </w:rPr>
        <w:t>50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个模具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13.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包埋盒及包埋模具托盘、工作区和蜡缸独立温控，可调温度范围</w:t>
      </w:r>
      <w:r w:rsidRPr="00C84615">
        <w:rPr>
          <w:rFonts w:ascii="宋体" w:cs="宋体"/>
          <w:b/>
          <w:bCs/>
          <w:kern w:val="0"/>
          <w:sz w:val="24"/>
          <w:szCs w:val="24"/>
        </w:rPr>
        <w:t>:50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℃至</w:t>
      </w:r>
      <w:r w:rsidRPr="00C84615">
        <w:rPr>
          <w:rFonts w:ascii="宋体" w:cs="宋体"/>
          <w:b/>
          <w:bCs/>
          <w:kern w:val="0"/>
          <w:sz w:val="24"/>
          <w:szCs w:val="24"/>
        </w:rPr>
        <w:t>70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℃，以</w:t>
      </w:r>
      <w:r w:rsidRPr="00C84615">
        <w:rPr>
          <w:rFonts w:ascii="宋体" w:cs="宋体"/>
          <w:b/>
          <w:bCs/>
          <w:kern w:val="0"/>
          <w:sz w:val="24"/>
          <w:szCs w:val="24"/>
        </w:rPr>
        <w:t>1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℃递进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14.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再一次升级的电热钳，安全高效，镊子座单独加热温度：</w:t>
      </w:r>
      <w:r w:rsidRPr="00C84615">
        <w:rPr>
          <w:rFonts w:ascii="宋体" w:cs="宋体"/>
          <w:b/>
          <w:bCs/>
          <w:kern w:val="0"/>
          <w:sz w:val="24"/>
          <w:szCs w:val="24"/>
        </w:rPr>
        <w:t>70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℃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15.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可选配方形放大镜，极意调解和收纳，定焦于包埋区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16.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可预设自动开机、关机时间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17.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可以编程包埋工作的开始和结束时间以及工作日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18.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提供出错消息，便于监控操作条件。</w:t>
      </w:r>
    </w:p>
    <w:p w:rsidR="007806A2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19.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提供强化加热功能，以便更快速地熔化石蜡。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t>（二）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冷台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1.</w:t>
      </w:r>
      <w:r w:rsidRPr="00C84615">
        <w:rPr>
          <w:rFonts w:ascii="宋体" w:cs="宋体"/>
          <w:b/>
          <w:bCs/>
          <w:kern w:val="0"/>
          <w:sz w:val="24"/>
          <w:szCs w:val="24"/>
        </w:rPr>
        <w:tab/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分体式独立冷台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,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也可用作切片前样本预冷。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2.</w:t>
      </w:r>
      <w:r w:rsidRPr="00C84615">
        <w:rPr>
          <w:rFonts w:ascii="宋体" w:cs="宋体"/>
          <w:b/>
          <w:bCs/>
          <w:kern w:val="0"/>
          <w:sz w:val="24"/>
          <w:szCs w:val="24"/>
        </w:rPr>
        <w:tab/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使用简单、模块化的设计，并提供一个功能强大的制冷机，能够精确制冷。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3.</w:t>
      </w:r>
      <w:r w:rsidRPr="00C84615">
        <w:rPr>
          <w:rFonts w:ascii="宋体" w:cs="宋体"/>
          <w:b/>
          <w:bCs/>
          <w:kern w:val="0"/>
          <w:sz w:val="24"/>
          <w:szCs w:val="24"/>
        </w:rPr>
        <w:tab/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环境自适应控制模块可确保工作温度始终稳定在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 -6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°</w:t>
      </w:r>
      <w:r w:rsidRPr="00C84615">
        <w:rPr>
          <w:rFonts w:ascii="宋体" w:cs="宋体"/>
          <w:b/>
          <w:bCs/>
          <w:kern w:val="0"/>
          <w:sz w:val="24"/>
          <w:szCs w:val="24"/>
        </w:rPr>
        <w:t>C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。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4.</w:t>
      </w:r>
      <w:r w:rsidRPr="00C84615">
        <w:rPr>
          <w:rFonts w:ascii="宋体" w:cs="宋体"/>
          <w:b/>
          <w:bCs/>
          <w:kern w:val="0"/>
          <w:sz w:val="24"/>
          <w:szCs w:val="24"/>
        </w:rPr>
        <w:tab/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冷台上的最佳温度分布可以防止冷凝水滴落。</w:t>
      </w:r>
    </w:p>
    <w:p w:rsidR="007806A2" w:rsidRPr="00C84615" w:rsidRDefault="007806A2" w:rsidP="00C8461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5.</w:t>
      </w:r>
      <w:r w:rsidRPr="00C84615">
        <w:rPr>
          <w:rFonts w:ascii="宋体" w:cs="宋体"/>
          <w:b/>
          <w:bCs/>
          <w:kern w:val="0"/>
          <w:sz w:val="24"/>
          <w:szCs w:val="24"/>
        </w:rPr>
        <w:tab/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制冷表面大，可容纳约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 60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个蜡块。</w:t>
      </w:r>
    </w:p>
    <w:p w:rsidR="007806A2" w:rsidRPr="00C84615" w:rsidRDefault="007806A2" w:rsidP="00C84615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C84615">
        <w:rPr>
          <w:rFonts w:ascii="宋体" w:cs="宋体"/>
          <w:b/>
          <w:bCs/>
          <w:kern w:val="0"/>
          <w:sz w:val="24"/>
          <w:szCs w:val="24"/>
        </w:rPr>
        <w:t>6.</w:t>
      </w:r>
      <w:r w:rsidRPr="00C84615">
        <w:rPr>
          <w:rFonts w:ascii="宋体" w:cs="宋体"/>
          <w:b/>
          <w:bCs/>
          <w:kern w:val="0"/>
          <w:sz w:val="24"/>
          <w:szCs w:val="24"/>
        </w:rPr>
        <w:tab/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工作环境温度范围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+20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°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C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至</w:t>
      </w:r>
      <w:r w:rsidRPr="00C84615">
        <w:rPr>
          <w:rFonts w:ascii="宋体" w:cs="宋体"/>
          <w:b/>
          <w:bCs/>
          <w:kern w:val="0"/>
          <w:sz w:val="24"/>
          <w:szCs w:val="24"/>
        </w:rPr>
        <w:t xml:space="preserve"> +30 </w:t>
      </w:r>
      <w:r w:rsidRPr="00C84615">
        <w:rPr>
          <w:rFonts w:ascii="宋体" w:cs="宋体" w:hint="eastAsia"/>
          <w:b/>
          <w:bCs/>
          <w:kern w:val="0"/>
          <w:sz w:val="24"/>
          <w:szCs w:val="24"/>
        </w:rPr>
        <w:t>°</w:t>
      </w:r>
      <w:r w:rsidRPr="00C84615">
        <w:rPr>
          <w:rFonts w:ascii="宋体" w:cs="宋体"/>
          <w:b/>
          <w:bCs/>
          <w:kern w:val="0"/>
          <w:sz w:val="24"/>
          <w:szCs w:val="24"/>
        </w:rPr>
        <w:t>C</w:t>
      </w:r>
    </w:p>
    <w:p w:rsidR="007806A2" w:rsidRPr="00C84615" w:rsidRDefault="007806A2" w:rsidP="00C84615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</w:p>
    <w:p w:rsidR="007806A2" w:rsidRDefault="007806A2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7806A2" w:rsidRDefault="007806A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7806A2" w:rsidRDefault="007806A2" w:rsidP="00062341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7806A2" w:rsidRDefault="007806A2" w:rsidP="00062341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7806A2" w:rsidRDefault="007806A2" w:rsidP="00062341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7806A2" w:rsidRDefault="007806A2">
      <w:pPr>
        <w:rPr>
          <w:rFonts w:cs="Times New Roman"/>
        </w:rPr>
      </w:pPr>
      <w:bookmarkStart w:id="0" w:name="_GoBack"/>
      <w:bookmarkEnd w:id="0"/>
    </w:p>
    <w:p w:rsidR="007806A2" w:rsidRDefault="007806A2">
      <w:pPr>
        <w:rPr>
          <w:rFonts w:ascii="宋体" w:cs="Times New Roman"/>
          <w:sz w:val="24"/>
          <w:szCs w:val="24"/>
        </w:rPr>
      </w:pPr>
    </w:p>
    <w:sectPr w:rsidR="007806A2" w:rsidSect="0064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62341"/>
    <w:rsid w:val="00137454"/>
    <w:rsid w:val="002A37BD"/>
    <w:rsid w:val="002D79C3"/>
    <w:rsid w:val="00324ED0"/>
    <w:rsid w:val="00373FC1"/>
    <w:rsid w:val="003E6052"/>
    <w:rsid w:val="00433762"/>
    <w:rsid w:val="00491F4E"/>
    <w:rsid w:val="004F6592"/>
    <w:rsid w:val="00647E8E"/>
    <w:rsid w:val="007806A2"/>
    <w:rsid w:val="008068F1"/>
    <w:rsid w:val="008D5434"/>
    <w:rsid w:val="00A33AEF"/>
    <w:rsid w:val="00A60D47"/>
    <w:rsid w:val="00B1476C"/>
    <w:rsid w:val="00B6338F"/>
    <w:rsid w:val="00BA42C0"/>
    <w:rsid w:val="00C10BD9"/>
    <w:rsid w:val="00C84615"/>
    <w:rsid w:val="00CA594E"/>
    <w:rsid w:val="00D7136B"/>
    <w:rsid w:val="00EC0569"/>
    <w:rsid w:val="00F01C27"/>
    <w:rsid w:val="00F945BE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8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647E8E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225</Words>
  <Characters>1283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2018-03-14T03:52:00Z</dcterms:created>
  <dcterms:modified xsi:type="dcterms:W3CDTF">2018-03-28T09:46:00Z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