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6D" w:rsidRDefault="00CE576D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CE576D" w:rsidRDefault="00CE576D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921C1F">
        <w:rPr>
          <w:rFonts w:cs="宋体" w:hint="eastAsia"/>
          <w:b/>
          <w:bCs/>
          <w:sz w:val="28"/>
          <w:szCs w:val="28"/>
        </w:rPr>
        <w:t>组织盒书写仪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CE576D" w:rsidRDefault="00CE576D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CE576D" w:rsidRDefault="00CE576D" w:rsidP="008B6A44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921C1F">
        <w:rPr>
          <w:rFonts w:ascii="宋体" w:hAnsi="宋体" w:cs="宋体" w:hint="eastAsia"/>
          <w:sz w:val="24"/>
          <w:szCs w:val="24"/>
        </w:rPr>
        <w:t>组织盒书写仪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921C1F">
        <w:rPr>
          <w:rFonts w:ascii="宋体" w:hAnsi="宋体" w:cs="宋体" w:hint="eastAsia"/>
          <w:sz w:val="24"/>
          <w:szCs w:val="24"/>
        </w:rPr>
        <w:t>组织盒书写仪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CE576D" w:rsidRDefault="00CE576D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CE576D" w:rsidRPr="009B2538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cs="宋体"/>
          <w:b/>
          <w:bCs/>
          <w:kern w:val="0"/>
          <w:sz w:val="24"/>
          <w:szCs w:val="24"/>
        </w:rPr>
        <w:t xml:space="preserve">1 </w:t>
      </w:r>
      <w:r>
        <w:rPr>
          <w:rFonts w:ascii="宋体" w:cs="宋体" w:hint="eastAsia"/>
          <w:b/>
          <w:bCs/>
          <w:kern w:val="0"/>
          <w:sz w:val="24"/>
          <w:szCs w:val="24"/>
        </w:rPr>
        <w:t>台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1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、整机原装进口，国际知名品牌。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2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、组织盒一次装载量≥</w:t>
      </w:r>
      <w:r w:rsidRPr="00921C1F">
        <w:rPr>
          <w:rFonts w:ascii="宋体" w:cs="宋体"/>
          <w:b/>
          <w:bCs/>
          <w:kern w:val="0"/>
          <w:sz w:val="24"/>
          <w:szCs w:val="24"/>
        </w:rPr>
        <w:t>150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个，并可根据需求升级为</w:t>
      </w:r>
      <w:r w:rsidRPr="00921C1F">
        <w:rPr>
          <w:rFonts w:ascii="宋体" w:cs="宋体"/>
          <w:b/>
          <w:bCs/>
          <w:kern w:val="0"/>
          <w:sz w:val="24"/>
          <w:szCs w:val="24"/>
        </w:rPr>
        <w:t>450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个或</w:t>
      </w:r>
      <w:r w:rsidRPr="00921C1F">
        <w:rPr>
          <w:rFonts w:ascii="宋体" w:cs="宋体"/>
          <w:b/>
          <w:bCs/>
          <w:kern w:val="0"/>
          <w:sz w:val="24"/>
          <w:szCs w:val="24"/>
        </w:rPr>
        <w:t>900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个；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3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、可打印各种标准组织盒，预装组织盒直接上机，无需人工装载；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4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、采用热转印色带打印，打印方式环保无害，打印内容适宜长期保存；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5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、打印耗材启封后，有效期需≥</w:t>
      </w:r>
      <w:r w:rsidRPr="00921C1F">
        <w:rPr>
          <w:rFonts w:ascii="宋体" w:cs="宋体"/>
          <w:b/>
          <w:bCs/>
          <w:kern w:val="0"/>
          <w:sz w:val="24"/>
          <w:szCs w:val="24"/>
        </w:rPr>
        <w:t>2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年；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6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、可打印</w:t>
      </w:r>
      <w:r w:rsidRPr="00921C1F">
        <w:rPr>
          <w:rFonts w:ascii="宋体" w:cs="宋体"/>
          <w:b/>
          <w:bCs/>
          <w:kern w:val="0"/>
          <w:sz w:val="24"/>
          <w:szCs w:val="24"/>
        </w:rPr>
        <w:t>Windows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操作系统自带的所有中英文，字体和字号、条形码和二维码；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7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、打印速度：≤</w:t>
      </w:r>
      <w:r w:rsidRPr="00921C1F">
        <w:rPr>
          <w:rFonts w:ascii="宋体" w:cs="宋体"/>
          <w:b/>
          <w:bCs/>
          <w:kern w:val="0"/>
          <w:sz w:val="24"/>
          <w:szCs w:val="24"/>
        </w:rPr>
        <w:t>10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秒</w:t>
      </w:r>
      <w:r w:rsidRPr="00921C1F">
        <w:rPr>
          <w:rFonts w:ascii="宋体" w:cs="宋体"/>
          <w:b/>
          <w:bCs/>
          <w:kern w:val="0"/>
          <w:sz w:val="24"/>
          <w:szCs w:val="24"/>
        </w:rPr>
        <w:t>/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个；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8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、可通过键盘、条码扫描器，网络数据等多种快捷信息录入模式，支持扫描二维码或条形码，自动完成打印；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9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、创新的双向下载收集槽，可将打印好的包埋盒分别送至打号机两旁的取材台，可同时满足两台取材台使用，避免混淆；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10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、具备批量打印功能，并具有组织盒自动收集功能；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921C1F">
        <w:rPr>
          <w:rFonts w:ascii="宋体" w:cs="宋体"/>
          <w:b/>
          <w:bCs/>
          <w:kern w:val="0"/>
          <w:sz w:val="24"/>
          <w:szCs w:val="24"/>
        </w:rPr>
        <w:t>1</w:t>
      </w:r>
      <w:r>
        <w:rPr>
          <w:rFonts w:ascii="宋体" w:cs="宋体"/>
          <w:b/>
          <w:bCs/>
          <w:kern w:val="0"/>
          <w:sz w:val="24"/>
          <w:szCs w:val="24"/>
        </w:rPr>
        <w:t>1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、机器需与现有的</w:t>
      </w:r>
      <w:r w:rsidRPr="00921C1F">
        <w:rPr>
          <w:rFonts w:ascii="宋体" w:cs="宋体"/>
          <w:b/>
          <w:bCs/>
          <w:kern w:val="0"/>
          <w:sz w:val="24"/>
          <w:szCs w:val="24"/>
        </w:rPr>
        <w:t>LIS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或</w:t>
      </w:r>
      <w:r w:rsidRPr="00921C1F">
        <w:rPr>
          <w:rFonts w:ascii="宋体" w:cs="宋体"/>
          <w:b/>
          <w:bCs/>
          <w:kern w:val="0"/>
          <w:sz w:val="24"/>
          <w:szCs w:val="24"/>
        </w:rPr>
        <w:t>HIS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系统连接；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921C1F">
        <w:rPr>
          <w:rFonts w:ascii="宋体" w:cs="宋体"/>
          <w:b/>
          <w:bCs/>
          <w:kern w:val="0"/>
          <w:sz w:val="24"/>
          <w:szCs w:val="24"/>
        </w:rPr>
        <w:t>1</w:t>
      </w:r>
      <w:r>
        <w:rPr>
          <w:rFonts w:ascii="宋体" w:cs="宋体"/>
          <w:b/>
          <w:bCs/>
          <w:kern w:val="0"/>
          <w:sz w:val="24"/>
          <w:szCs w:val="24"/>
        </w:rPr>
        <w:t>2</w:t>
      </w:r>
      <w:r w:rsidRPr="00921C1F">
        <w:rPr>
          <w:rFonts w:ascii="宋体" w:cs="宋体" w:hint="eastAsia"/>
          <w:b/>
          <w:bCs/>
          <w:kern w:val="0"/>
          <w:sz w:val="24"/>
          <w:szCs w:val="24"/>
        </w:rPr>
        <w:t>、可根据需求随时开关机；</w:t>
      </w:r>
    </w:p>
    <w:p w:rsidR="00CE576D" w:rsidRPr="00921C1F" w:rsidRDefault="00CE576D" w:rsidP="00921C1F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CE576D" w:rsidRDefault="00CE576D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CE576D" w:rsidRDefault="00CE576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CE576D" w:rsidRDefault="00CE576D" w:rsidP="008B6A44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CE576D" w:rsidRDefault="00CE576D" w:rsidP="008B6A44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CE576D" w:rsidRDefault="00CE576D" w:rsidP="008B6A44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CE576D" w:rsidRDefault="00CE576D">
      <w:pPr>
        <w:rPr>
          <w:rFonts w:cs="Times New Roman"/>
        </w:rPr>
      </w:pPr>
      <w:bookmarkStart w:id="0" w:name="_GoBack"/>
      <w:bookmarkEnd w:id="0"/>
    </w:p>
    <w:p w:rsidR="00CE576D" w:rsidRDefault="00CE576D">
      <w:pPr>
        <w:rPr>
          <w:rFonts w:ascii="宋体" w:cs="Times New Roman"/>
          <w:sz w:val="24"/>
          <w:szCs w:val="24"/>
        </w:rPr>
      </w:pPr>
    </w:p>
    <w:sectPr w:rsidR="00CE576D" w:rsidSect="001B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1B003E"/>
    <w:rsid w:val="00200AFB"/>
    <w:rsid w:val="002D79C3"/>
    <w:rsid w:val="00373FC1"/>
    <w:rsid w:val="003E6052"/>
    <w:rsid w:val="00433762"/>
    <w:rsid w:val="004F6592"/>
    <w:rsid w:val="00522E32"/>
    <w:rsid w:val="008068F1"/>
    <w:rsid w:val="008B6A44"/>
    <w:rsid w:val="00921C1F"/>
    <w:rsid w:val="00960726"/>
    <w:rsid w:val="009B2538"/>
    <w:rsid w:val="00A60D47"/>
    <w:rsid w:val="00A907CA"/>
    <w:rsid w:val="00B1476C"/>
    <w:rsid w:val="00B561F1"/>
    <w:rsid w:val="00B6338F"/>
    <w:rsid w:val="00C10BD9"/>
    <w:rsid w:val="00C26327"/>
    <w:rsid w:val="00CA594E"/>
    <w:rsid w:val="00CE576D"/>
    <w:rsid w:val="00D75524"/>
    <w:rsid w:val="00D8236A"/>
    <w:rsid w:val="00E9027E"/>
    <w:rsid w:val="00FB7AC3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3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1B003E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167</Words>
  <Characters>958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连云港市第一人民医院</dc:title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2018-03-14T03:50:00Z</dcterms:created>
  <dcterms:modified xsi:type="dcterms:W3CDTF">2018-03-28T09:45:00Z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