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电外科工作站（能量平台）参数要求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 w:ascii="宋体" w:hAnsi="宋体" w:cs="宋体"/>
          <w:sz w:val="24"/>
          <w:lang w:val="en-US" w:eastAsia="zh-CN"/>
        </w:rPr>
        <w:t>开发区院区</w:t>
      </w:r>
      <w:r>
        <w:rPr>
          <w:rFonts w:hint="eastAsia" w:ascii="宋体" w:hAnsi="宋体" w:cs="宋体"/>
          <w:sz w:val="24"/>
        </w:rPr>
        <w:t>电外科工作站（能量平台）采购，卖方负责将电外科工作站（能量平台）运抵买方指定机房，完成安装，检测、验收合格，交付买方使用，即交钥匙工程。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设备名称</w:t>
      </w:r>
      <w:r>
        <w:rPr>
          <w:rFonts w:ascii="宋体" w:hAnsi="宋体" w:cs="宋体"/>
          <w:b/>
          <w:bCs/>
          <w:sz w:val="24"/>
        </w:rPr>
        <w:t>:</w:t>
      </w:r>
      <w:r>
        <w:rPr>
          <w:rFonts w:hint="eastAsia" w:ascii="宋体" w:hAnsi="宋体" w:cs="宋体"/>
          <w:bCs/>
          <w:sz w:val="24"/>
        </w:rPr>
        <w:t>电外科工作站（能量平台）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 xml:space="preserve">         </w:t>
      </w:r>
      <w:r>
        <w:rPr>
          <w:rFonts w:hint="eastAsia" w:ascii="宋体" w:hAnsi="宋体" w:cs="宋体"/>
          <w:b/>
          <w:bCs/>
          <w:sz w:val="24"/>
        </w:rPr>
        <w:t>本次采购数量：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</w:rPr>
        <w:t>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(</w:t>
      </w:r>
      <w:r>
        <w:rPr>
          <w:rFonts w:hint="eastAsia"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单极功能模块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1.单极切割功率：功率0～300瓦，功率可调，均可以1瓦步调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2.单极切割模式：普通切割模式≥三种：A自动电切；B高能电切；C无血电切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3.低电压设计：单极最高峰值电压≤4300V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4.单极电凝功率：功率0～200瓦，功率可调，均可以1瓦步调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5.单极电凝模式：单极电凝模式≥5种：1.柔和电凝；2．强力电凝；3．喷射电凝；4.快速电凝；5.双路电凝（可同时启动两个独立的手术器械而不互相干扰，功率输出不衰减）。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(</w:t>
      </w:r>
      <w:r>
        <w:rPr>
          <w:rFonts w:hint="eastAsia"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双极功能模块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1.双极电凝输出功率：功率0～120瓦，功率可调，均可以1瓦步调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2.双极电凝模式：双极电凝模式≥3种：1.双极强力电凝；2.双极柔和电凝；3.带自动停止的双极柔和电凝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3.启动方式：脚踏启动；自动启动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(</w:t>
      </w:r>
      <w:r>
        <w:rPr>
          <w:rFonts w:hint="eastAsia"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双极切割功能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1.功能：能完成3mm血管的分离、电切、电凝功能。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2.双极电切输出功率：功率0～100瓦，功率可调，均可以1瓦步调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3.器械要求：器械可重复使用，耐高温高压消毒，开放式、腔镜下两种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(</w:t>
      </w:r>
      <w:r>
        <w:rPr>
          <w:rFonts w:hint="eastAsia"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大血管闭合系统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1.功能：可以对≤7mm血管进行有效闭合，高效的大面积组织电凝。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2.效果：≥4种效果可选。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(</w:t>
      </w:r>
      <w:r>
        <w:rPr>
          <w:rFonts w:hint="eastAsia"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操作面板：中文页面，LED液晶屏显示，操作简便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(</w:t>
      </w:r>
      <w:r>
        <w:rPr>
          <w:rFonts w:hint="eastAsia" w:ascii="宋体" w:hAnsi="宋体" w:cs="宋体"/>
          <w:sz w:val="24"/>
        </w:rPr>
        <w:t>六</w:t>
      </w:r>
      <w:r>
        <w:rPr>
          <w:rFonts w:hint="eastAsia" w:ascii="宋体" w:hAnsi="宋体" w:cs="宋体"/>
          <w:sz w:val="24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器械要求：多种类型器械可选，要求能提供可高温高压消毒的可重复使用的（大血管闭合和双极功能）手术器械，可用于各种开放式或腔镜下手术。</w:t>
      </w:r>
    </w:p>
    <w:p>
      <w:pPr>
        <w:jc w:val="left"/>
        <w:rPr>
          <w:rFonts w:asci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spacing w:line="276" w:lineRule="auto"/>
        <w:ind w:firstLine="5460" w:firstLineChars="2600"/>
        <w:rPr>
          <w:rFonts w:ascii="宋体" w:cs="宋体"/>
          <w:color w:val="000000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</w:rPr>
      </w:pPr>
    </w:p>
    <w:p>
      <w:pPr>
        <w:jc w:val="center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</w:p>
    <w:p/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WExY2E3Mzg3YTJjODY4Yjk3YWUxODk0MTVkN2QifQ=="/>
  </w:docVars>
  <w:rsids>
    <w:rsidRoot w:val="34476ACD"/>
    <w:rsid w:val="15F33884"/>
    <w:rsid w:val="245F7F2F"/>
    <w:rsid w:val="2CAB123B"/>
    <w:rsid w:val="34476ACD"/>
    <w:rsid w:val="44F9279B"/>
    <w:rsid w:val="54976F1F"/>
    <w:rsid w:val="6D0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1107</Characters>
  <Lines>0</Lines>
  <Paragraphs>0</Paragraphs>
  <TotalTime>4</TotalTime>
  <ScaleCrop>false</ScaleCrop>
  <LinksUpToDate>false</LinksUpToDate>
  <CharactersWithSpaces>1117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2022-01-12T07:16:00Z</dcterms:created>
  <dc:creator>1</dc:creator>
  <cp:lastModifiedBy>Administrator</cp:lastModifiedBy>
  <dcterms:modified xsi:type="dcterms:W3CDTF">2022-11-05T02:06:37Z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D7BAFBAF03D84C8B8D13004FE8D02260</vt:lpwstr>
  </property>
</Properties>
</file>