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连云港市第一人民医院开发区院区</w:t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血小板聚集分析仪参数要求</w:t>
      </w: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本次商谈的内容为连云港市第一人民医院开发区院区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血小板聚集分析仪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采购，卖方负责将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血小板聚集分析仪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color w:val="000000"/>
          <w:sz w:val="24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24"/>
        </w:rPr>
        <w:t>设备名称: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血小板聚集分析仪</w:t>
      </w:r>
      <w:r>
        <w:rPr>
          <w:rFonts w:hint="eastAsia" w:ascii="宋体" w:hAnsi="宋体" w:eastAsia="宋体" w:cs="宋体"/>
          <w:b/>
          <w:color w:val="000000"/>
          <w:sz w:val="24"/>
        </w:rPr>
        <w:t xml:space="preserve">              本次采购数量：</w:t>
      </w:r>
      <w:r>
        <w:rPr>
          <w:rFonts w:hint="eastAsia" w:ascii="宋体" w:hAnsi="宋体" w:eastAsia="宋体" w:cs="宋体"/>
          <w:b/>
          <w:color w:val="000000" w:themeColor="text1"/>
          <w:sz w:val="24"/>
        </w:rPr>
        <w:t>1台</w:t>
      </w: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</w:rPr>
        <w:t>主机功能：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1、可检测项目: 至少包含ADO二磷酸腺苷，Collagen胶原蛋白，Epinephrine肾上腺素，Arachidonic Acid花生四烯酸，可扩展项目。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2、方法学: 光学比浊法。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3、样本类型：富血小板血浆。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4、检测通道: ≥4通道，可扩展。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5、光源:激光光源，独立可调。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6、样本需求量: 单项检测≤250ul。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7、检测杯:可重复使用。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8、检测速度: ≥48项/小时。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9、温控条件: 37℃±0.5℃。</w:t>
      </w:r>
    </w:p>
    <w:p>
      <w:pPr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10、反应时间: 可自主设定。</w:t>
      </w:r>
    </w:p>
    <w:p>
      <w:pPr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11、数据接口及工作站：有检测工作站，提供与医院系统连接。</w:t>
      </w:r>
    </w:p>
    <w:p>
      <w:pPr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12、数据处理报告:自动进行曲线扫描、最大聚集度和辅助因子活力度计算。</w:t>
      </w:r>
    </w:p>
    <w:p>
      <w:pPr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13、数据储存: 可进行数据存储及查询。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三、售后服务：</w:t>
      </w:r>
    </w:p>
    <w:bookmarkEnd w:id="0"/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小时内响应，72小时内解决故障。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4、交货期：一个月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/>
    <w:p>
      <w:pPr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ZjQ0NjlhZWRkMWIzNjRhMmJiZjRhNDExZDU3NTkifQ=="/>
  </w:docVars>
  <w:rsids>
    <w:rsidRoot w:val="41EA5E83"/>
    <w:rsid w:val="00043549"/>
    <w:rsid w:val="001809AE"/>
    <w:rsid w:val="001F5D88"/>
    <w:rsid w:val="002D79C3"/>
    <w:rsid w:val="00334CCB"/>
    <w:rsid w:val="00362333"/>
    <w:rsid w:val="00373FC1"/>
    <w:rsid w:val="003E6052"/>
    <w:rsid w:val="00402E09"/>
    <w:rsid w:val="00406A58"/>
    <w:rsid w:val="00433762"/>
    <w:rsid w:val="004E1496"/>
    <w:rsid w:val="004F6592"/>
    <w:rsid w:val="0059357E"/>
    <w:rsid w:val="005E0BC8"/>
    <w:rsid w:val="006B2A74"/>
    <w:rsid w:val="006B5E44"/>
    <w:rsid w:val="006F0952"/>
    <w:rsid w:val="007033AB"/>
    <w:rsid w:val="007C4B92"/>
    <w:rsid w:val="008068F1"/>
    <w:rsid w:val="00A60D47"/>
    <w:rsid w:val="00A6375A"/>
    <w:rsid w:val="00AE6163"/>
    <w:rsid w:val="00B1476C"/>
    <w:rsid w:val="00B6338F"/>
    <w:rsid w:val="00C10BD9"/>
    <w:rsid w:val="00C324D5"/>
    <w:rsid w:val="00C77632"/>
    <w:rsid w:val="00CA594E"/>
    <w:rsid w:val="00D12E67"/>
    <w:rsid w:val="00D158BC"/>
    <w:rsid w:val="00DB7A9D"/>
    <w:rsid w:val="00F15794"/>
    <w:rsid w:val="00F37301"/>
    <w:rsid w:val="00FA47BF"/>
    <w:rsid w:val="00FA69AB"/>
    <w:rsid w:val="040F69DA"/>
    <w:rsid w:val="0FE5122F"/>
    <w:rsid w:val="29BE5D9E"/>
    <w:rsid w:val="2C5B0C22"/>
    <w:rsid w:val="3B830F8E"/>
    <w:rsid w:val="41EA5E83"/>
    <w:rsid w:val="48C87744"/>
    <w:rsid w:val="5FD51652"/>
    <w:rsid w:val="614D7F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7">
    <w:name w:val="页眉 字符"/>
    <w:basedOn w:val="5"/>
    <w:link w:val="3"/>
    <w:semiHidden/>
    <w:uiPriority w:val="99"/>
    <w:rPr>
      <w:rFonts w:cs="Calibri"/>
      <w:kern w:val="2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cs="Calibr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Covidien</Company>
  <Pages>2</Pages>
  <Words>712</Words>
  <Characters>775</Characters>
  <Lines>5</Lines>
  <Paragraphs>1</Paragraphs>
  <TotalTime>1</TotalTime>
  <ScaleCrop>false</ScaleCrop>
  <LinksUpToDate>false</LinksUpToDate>
  <CharactersWithSpaces>799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2018-03-19T00:39:00Z</dcterms:created>
  <dc:creator>Administrator</dc:creator>
  <cp:lastModifiedBy>WPS_1638499305</cp:lastModifiedBy>
  <cp:lastPrinted>2016-12-06T07:33:00Z</cp:lastPrinted>
  <dcterms:modified xsi:type="dcterms:W3CDTF">2022-11-05T02:23:02Z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CCB2DC139DA54CD6A1DE0A76C6AFD720</vt:lpwstr>
  </property>
</Properties>
</file>