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连云港市第一人民医院开发区院区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玻片打号机参数要求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本次商谈的内容为连云港市第一人民医院开发区院区</w:t>
      </w:r>
      <w:r>
        <w:rPr>
          <w:rFonts w:hint="eastAsia" w:ascii="宋体" w:hAnsi="宋体" w:cs="宋体"/>
          <w:b/>
          <w:bCs/>
          <w:sz w:val="24"/>
          <w:szCs w:val="24"/>
        </w:rPr>
        <w:t>玻片打号机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玻片打号机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>
        <w:rPr>
          <w:rFonts w:hint="eastAsia" w:ascii="宋体" w:hAnsi="宋体" w:cs="宋体"/>
          <w:color w:val="000000"/>
          <w:sz w:val="24"/>
          <w:szCs w:val="24"/>
        </w:rPr>
        <w:t>玻片打号机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用途：</w:t>
      </w:r>
      <w:r>
        <w:rPr>
          <w:rFonts w:hint="eastAsia" w:ascii="宋体" w:hAnsi="宋体" w:cs="宋体"/>
          <w:sz w:val="24"/>
          <w:szCs w:val="24"/>
        </w:rPr>
        <w:t>用于多种玻片打印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包括粘附玻片和普通玻片。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技术参数及性能特点介绍：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高分辨力（</w:t>
      </w:r>
      <w:r>
        <w:rPr>
          <w:rFonts w:ascii="宋体" w:hAnsi="宋体" w:cs="宋体"/>
          <w:sz w:val="24"/>
          <w:szCs w:val="24"/>
        </w:rPr>
        <w:t>300dpi</w:t>
      </w:r>
      <w:r>
        <w:rPr>
          <w:rFonts w:hint="eastAsia" w:ascii="宋体" w:hAnsi="宋体" w:cs="宋体"/>
          <w:sz w:val="24"/>
          <w:szCs w:val="24"/>
        </w:rPr>
        <w:t>）打号机，可以处理玻片的多色打号问题；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操作界面中文显示，交互友好；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按需打印：玻片篮可以装载至少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个玻片，推出篮容量≥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片玻片；单色打印每分钟≥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个玻片，混色打印≥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片；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体型小巧；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直接打印玻片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减少手写的错误率；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可打印一维或者二维码、字母、数字、图形，尤其是能打印中文字符；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可以选择的编程软件，提供标签设计和可以追溯的</w:t>
      </w:r>
      <w:r>
        <w:rPr>
          <w:rFonts w:ascii="宋体" w:hAnsi="宋体" w:cs="宋体"/>
          <w:sz w:val="24"/>
          <w:szCs w:val="24"/>
        </w:rPr>
        <w:t>LIS</w:t>
      </w:r>
      <w:r>
        <w:rPr>
          <w:rFonts w:hint="eastAsia" w:ascii="宋体" w:hAnsi="宋体" w:cs="宋体"/>
          <w:sz w:val="24"/>
          <w:szCs w:val="24"/>
        </w:rPr>
        <w:t>系统，负责连接L</w:t>
      </w:r>
      <w:r>
        <w:rPr>
          <w:rFonts w:ascii="宋体" w:hAnsi="宋体" w:cs="宋体"/>
          <w:sz w:val="24"/>
          <w:szCs w:val="24"/>
        </w:rPr>
        <w:t>IS</w:t>
      </w:r>
      <w:r>
        <w:rPr>
          <w:rFonts w:hint="eastAsia" w:ascii="宋体" w:hAnsi="宋体" w:cs="宋体"/>
          <w:sz w:val="24"/>
          <w:szCs w:val="24"/>
        </w:rPr>
        <w:t>系统；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墨迹可以抵抗二甲苯、乙醇、组织学试剂、染料、加热和化学腐蚀；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打印速度：≥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片</w:t>
      </w:r>
      <w:r>
        <w:rPr>
          <w:rFonts w:ascii="宋体" w:hAnsi="宋体" w:cs="宋体"/>
          <w:sz w:val="24"/>
          <w:szCs w:val="24"/>
        </w:rPr>
        <w:t>/min</w:t>
      </w:r>
      <w:r>
        <w:rPr>
          <w:rFonts w:hint="eastAsia" w:ascii="宋体" w:hAnsi="宋体" w:cs="宋体"/>
          <w:sz w:val="24"/>
          <w:szCs w:val="24"/>
        </w:rPr>
        <w:t>（单色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，≥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片</w:t>
      </w:r>
      <w:r>
        <w:rPr>
          <w:rFonts w:ascii="宋体" w:hAnsi="宋体" w:cs="宋体"/>
          <w:sz w:val="24"/>
          <w:szCs w:val="24"/>
        </w:rPr>
        <w:t>/min</w:t>
      </w:r>
      <w:r>
        <w:rPr>
          <w:rFonts w:hint="eastAsia" w:ascii="宋体" w:hAnsi="宋体" w:cs="宋体"/>
          <w:sz w:val="24"/>
          <w:szCs w:val="24"/>
        </w:rPr>
        <w:t>（彩色），≥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片</w:t>
      </w:r>
      <w:r>
        <w:rPr>
          <w:rFonts w:ascii="宋体" w:hAnsi="宋体" w:cs="宋体"/>
          <w:sz w:val="24"/>
          <w:szCs w:val="24"/>
        </w:rPr>
        <w:t>/min</w:t>
      </w:r>
      <w:r>
        <w:rPr>
          <w:rFonts w:hint="eastAsia" w:ascii="宋体" w:hAnsi="宋体" w:cs="宋体"/>
          <w:sz w:val="24"/>
          <w:szCs w:val="24"/>
        </w:rPr>
        <w:t>（彩色，加强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色带：黑色：≥</w:t>
      </w:r>
      <w:r>
        <w:rPr>
          <w:rFonts w:ascii="宋体" w:hAnsi="宋体" w:cs="宋体"/>
          <w:sz w:val="24"/>
          <w:szCs w:val="24"/>
        </w:rPr>
        <w:t>5000</w:t>
      </w:r>
      <w:r>
        <w:rPr>
          <w:rFonts w:hint="eastAsia" w:ascii="宋体" w:hAnsi="宋体" w:cs="宋体"/>
          <w:sz w:val="24"/>
          <w:szCs w:val="24"/>
        </w:rPr>
        <w:t>张；</w:t>
      </w:r>
    </w:p>
    <w:p>
      <w:pPr>
        <w:pStyle w:val="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玻片类型：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x1</w:t>
      </w:r>
      <w:r>
        <w:rPr>
          <w:rFonts w:hint="eastAsia" w:ascii="宋体" w:hAnsi="宋体" w:cs="宋体"/>
          <w:sz w:val="24"/>
          <w:szCs w:val="24"/>
        </w:rPr>
        <w:t>”或</w:t>
      </w:r>
      <w:r>
        <w:rPr>
          <w:rFonts w:ascii="宋体" w:hAnsi="宋体" w:cs="宋体"/>
          <w:sz w:val="24"/>
          <w:szCs w:val="24"/>
        </w:rPr>
        <w:t xml:space="preserve">25.4 mm x 75.2 mm </w:t>
      </w:r>
      <w:r>
        <w:rPr>
          <w:rFonts w:hint="eastAsia" w:ascii="宋体" w:hAnsi="宋体" w:cs="宋体"/>
          <w:sz w:val="24"/>
          <w:szCs w:val="24"/>
        </w:rPr>
        <w:t>玻片；</w:t>
      </w:r>
    </w:p>
    <w:p>
      <w:pPr>
        <w:spacing w:line="400" w:lineRule="exact"/>
        <w:ind w:firstLine="240" w:firstLineChars="100"/>
        <w:rPr>
          <w:rFonts w:hint="eastAsia" w:ascii="宋体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cs="宋体"/>
          <w:color w:val="0000FF"/>
          <w:kern w:val="0"/>
          <w:sz w:val="24"/>
          <w:szCs w:val="24"/>
          <w:lang w:val="en-US" w:eastAsia="zh-CN"/>
        </w:rPr>
        <w:t>12.</w:t>
      </w:r>
      <w:r>
        <w:rPr>
          <w:rFonts w:hint="eastAsia" w:ascii="宋体" w:cs="宋体"/>
          <w:color w:val="0000FF"/>
          <w:kern w:val="0"/>
          <w:sz w:val="24"/>
          <w:szCs w:val="24"/>
        </w:rPr>
        <w:t>机器需与现有的</w:t>
      </w:r>
      <w:r>
        <w:rPr>
          <w:rFonts w:ascii="宋体" w:cs="宋体"/>
          <w:color w:val="0000FF"/>
          <w:kern w:val="0"/>
          <w:sz w:val="24"/>
          <w:szCs w:val="24"/>
        </w:rPr>
        <w:t>LIS</w:t>
      </w:r>
      <w:r>
        <w:rPr>
          <w:rFonts w:hint="eastAsia" w:ascii="宋体" w:cs="宋体"/>
          <w:color w:val="0000FF"/>
          <w:kern w:val="0"/>
          <w:sz w:val="24"/>
          <w:szCs w:val="24"/>
        </w:rPr>
        <w:t>或</w:t>
      </w:r>
      <w:r>
        <w:rPr>
          <w:rFonts w:ascii="宋体" w:cs="宋体"/>
          <w:color w:val="0000FF"/>
          <w:kern w:val="0"/>
          <w:sz w:val="24"/>
          <w:szCs w:val="24"/>
        </w:rPr>
        <w:t>HIS</w:t>
      </w:r>
      <w:r>
        <w:rPr>
          <w:rFonts w:hint="eastAsia" w:ascii="宋体" w:cs="宋体"/>
          <w:color w:val="0000FF"/>
          <w:kern w:val="0"/>
          <w:sz w:val="24"/>
          <w:szCs w:val="24"/>
        </w:rPr>
        <w:t>系统连接，承担相应费用</w:t>
      </w:r>
      <w:r>
        <w:rPr>
          <w:rFonts w:hint="eastAsia" w:ascii="宋体" w:cs="宋体"/>
          <w:kern w:val="0"/>
          <w:sz w:val="24"/>
          <w:szCs w:val="24"/>
        </w:rPr>
        <w:t>；</w:t>
      </w:r>
    </w:p>
    <w:p>
      <w:pPr>
        <w:pStyle w:val="9"/>
        <w:numPr>
          <w:numId w:val="0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left"/>
        <w:rPr>
          <w:rFonts w:ascii="宋体" w:cs="宋体"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cs="Times New Roman"/>
        </w:rPr>
      </w:pPr>
    </w:p>
    <w:p>
      <w:pPr>
        <w:rPr>
          <w:rFonts w:asci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B09B1"/>
    <w:multiLevelType w:val="multilevel"/>
    <w:tmpl w:val="29CB09B1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24"/>
        </w:tabs>
        <w:ind w:left="11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41EA5E83"/>
    <w:rsid w:val="000C16E0"/>
    <w:rsid w:val="001C3F25"/>
    <w:rsid w:val="002D79C3"/>
    <w:rsid w:val="00334CCB"/>
    <w:rsid w:val="00362333"/>
    <w:rsid w:val="00373FC1"/>
    <w:rsid w:val="003E6052"/>
    <w:rsid w:val="00406A58"/>
    <w:rsid w:val="00433762"/>
    <w:rsid w:val="00464BC0"/>
    <w:rsid w:val="004E1496"/>
    <w:rsid w:val="004F6592"/>
    <w:rsid w:val="00533025"/>
    <w:rsid w:val="0059357E"/>
    <w:rsid w:val="006C7A07"/>
    <w:rsid w:val="006F0952"/>
    <w:rsid w:val="007033AB"/>
    <w:rsid w:val="007C4B92"/>
    <w:rsid w:val="008068F1"/>
    <w:rsid w:val="00A60D47"/>
    <w:rsid w:val="00AC0A12"/>
    <w:rsid w:val="00B1476C"/>
    <w:rsid w:val="00B6338F"/>
    <w:rsid w:val="00B65E18"/>
    <w:rsid w:val="00BA3475"/>
    <w:rsid w:val="00C10BD9"/>
    <w:rsid w:val="00C524D8"/>
    <w:rsid w:val="00C55867"/>
    <w:rsid w:val="00CA594E"/>
    <w:rsid w:val="00D12E67"/>
    <w:rsid w:val="00D158BC"/>
    <w:rsid w:val="00D34377"/>
    <w:rsid w:val="00DD74EA"/>
    <w:rsid w:val="00E27D97"/>
    <w:rsid w:val="00E73145"/>
    <w:rsid w:val="00F15794"/>
    <w:rsid w:val="00F37301"/>
    <w:rsid w:val="00FA47BF"/>
    <w:rsid w:val="040F69DA"/>
    <w:rsid w:val="15E60C48"/>
    <w:rsid w:val="29BE5D9E"/>
    <w:rsid w:val="368074F8"/>
    <w:rsid w:val="3B830F8E"/>
    <w:rsid w:val="3F961951"/>
    <w:rsid w:val="41EA5E83"/>
    <w:rsid w:val="48C87744"/>
    <w:rsid w:val="5FD51652"/>
    <w:rsid w:val="63754C08"/>
    <w:rsid w:val="66F61368"/>
    <w:rsid w:val="7DC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字符"/>
    <w:link w:val="3"/>
    <w:semiHidden/>
    <w:locked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764</Words>
  <Characters>818</Characters>
  <Lines>6</Lines>
  <Paragraphs>1</Paragraphs>
  <TotalTime>0</TotalTime>
  <ScaleCrop>false</ScaleCrop>
  <LinksUpToDate>false</LinksUpToDate>
  <CharactersWithSpaces>839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2019-02-16T01:33:00Z</dcterms:created>
  <dc:creator>Administrator</dc:creator>
  <cp:lastModifiedBy>WPS_1638499305</cp:lastModifiedBy>
  <cp:lastPrinted>2016-12-06T07:33:00Z</cp:lastPrinted>
  <dcterms:modified xsi:type="dcterms:W3CDTF">2022-11-05T09:38:39Z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00D09FFEA90549BCA05161011A6C8FC1</vt:lpwstr>
  </property>
</Properties>
</file>